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B" w:rsidRPr="0083726C" w:rsidRDefault="00D84362">
      <w:pPr>
        <w:spacing w:after="240"/>
        <w:rPr>
          <w:rFonts w:ascii="Arial" w:hAnsi="Arial" w:cs="Arial"/>
          <w:b/>
          <w:i/>
          <w:color w:val="auto"/>
          <w:sz w:val="64"/>
          <w:szCs w:val="64"/>
          <w:lang w:eastAsia="en-US"/>
        </w:rPr>
      </w:pP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>Bilanci in</w:t>
      </w:r>
      <w:r w:rsidR="006B54A6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continua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crescita e</w:t>
      </w:r>
      <w:r w:rsidR="006B54A6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affermazione dei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nuovi progetti </w:t>
      </w:r>
      <w:r w:rsidR="0002473B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di 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produzione </w:t>
      </w:r>
      <w:r w:rsidR="0002473B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>energetica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per le cooperative promosse da ForGreen </w:t>
      </w:r>
    </w:p>
    <w:p w:rsidR="00E75BEB" w:rsidRDefault="00D84362" w:rsidP="003C3A70">
      <w:pPr>
        <w:spacing w:after="315" w:line="276" w:lineRule="auto"/>
        <w:jc w:val="both"/>
        <w:rPr>
          <w:rFonts w:ascii="Arial" w:hAnsi="Arial" w:cs="Arial"/>
          <w:b/>
          <w:i/>
          <w:color w:val="auto"/>
          <w:sz w:val="26"/>
          <w:szCs w:val="26"/>
          <w:lang w:eastAsia="en-US"/>
        </w:rPr>
      </w:pP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Approvati dalle </w:t>
      </w:r>
      <w:r w:rsidR="00BB2E5C" w:rsidRPr="00BB2E5C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Assemblee </w:t>
      </w:r>
      <w:r w:rsidR="00563ED3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dei Soci 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di WeForGreen Sharing, Energia Verde WeForGreen ed Energy</w:t>
      </w:r>
      <w:r w:rsidR="006B54A6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land, i bilanci d’esercizio 2018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. Il modello cooperativo nato a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Verona 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e sviluppato da ForGreen,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si conferma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un esempio concreto </w:t>
      </w:r>
      <w:r w:rsidR="00C13554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di comunità energetiche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in Italia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.</w:t>
      </w:r>
      <w:r w:rsidR="004616D0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</w:t>
      </w:r>
    </w:p>
    <w:p w:rsidR="00D84362" w:rsidRDefault="009759F7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Verona, </w:t>
      </w:r>
      <w:r w:rsidR="003C19CE">
        <w:rPr>
          <w:rFonts w:ascii="Arial" w:hAnsi="Arial" w:cs="Arial"/>
          <w:i/>
          <w:color w:val="00000A"/>
          <w:sz w:val="22"/>
          <w:szCs w:val="22"/>
          <w:lang w:eastAsia="it-IT"/>
        </w:rPr>
        <w:t>17</w:t>
      </w:r>
      <w:r w:rsidR="006B54A6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aprile 2019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 xml:space="preserve">Il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13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 xml:space="preserve"> aprile scorso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si sono tenute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le Assemblee dei Soci delle cooperative </w:t>
      </w:r>
      <w:r w:rsidR="00BB2E5C" w:rsidRPr="008D5875">
        <w:rPr>
          <w:rFonts w:ascii="Arial" w:hAnsi="Arial" w:cs="Arial"/>
          <w:color w:val="00000A"/>
          <w:sz w:val="22"/>
          <w:szCs w:val="22"/>
          <w:lang w:eastAsia="it-IT"/>
        </w:rPr>
        <w:t>energetiche</w:t>
      </w:r>
      <w:r w:rsidR="008C2F5A" w:rsidRPr="008D5875">
        <w:rPr>
          <w:rFonts w:ascii="Arial" w:hAnsi="Arial" w:cs="Arial"/>
          <w:color w:val="00000A"/>
          <w:sz w:val="22"/>
          <w:szCs w:val="22"/>
          <w:lang w:eastAsia="it-IT"/>
        </w:rPr>
        <w:t xml:space="preserve"> per l’autoproduzione e consumo di energia</w:t>
      </w:r>
      <w:r w:rsidR="00BB2E5C" w:rsidRPr="008D5875">
        <w:rPr>
          <w:rFonts w:ascii="Arial" w:hAnsi="Arial" w:cs="Arial"/>
          <w:color w:val="00000A"/>
          <w:sz w:val="22"/>
          <w:szCs w:val="22"/>
          <w:lang w:eastAsia="it-IT"/>
        </w:rPr>
        <w:t xml:space="preserve"> nate a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Verona</w:t>
      </w:r>
      <w:r w:rsidR="00563ED3">
        <w:rPr>
          <w:rFonts w:ascii="Arial" w:hAnsi="Arial" w:cs="Arial"/>
          <w:color w:val="00000A"/>
          <w:sz w:val="22"/>
          <w:szCs w:val="22"/>
          <w:lang w:eastAsia="it-IT"/>
        </w:rPr>
        <w:t>, promosse da ForGreen</w:t>
      </w:r>
      <w:r w:rsidR="008C2F5A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563ED3">
        <w:rPr>
          <w:rFonts w:ascii="Arial" w:hAnsi="Arial" w:cs="Arial"/>
          <w:color w:val="00000A"/>
          <w:sz w:val="22"/>
          <w:szCs w:val="22"/>
          <w:lang w:eastAsia="it-IT"/>
        </w:rPr>
        <w:t xml:space="preserve">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che oggi coinvolgono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800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soci da tutta Italia. Le </w:t>
      </w:r>
      <w:r w:rsidR="00A97F2E">
        <w:rPr>
          <w:rFonts w:ascii="Arial" w:hAnsi="Arial" w:cs="Arial"/>
          <w:color w:val="00000A"/>
          <w:sz w:val="22"/>
          <w:szCs w:val="22"/>
          <w:lang w:eastAsia="it-IT"/>
        </w:rPr>
        <w:t xml:space="preserve">tre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>Assemblee</w:t>
      </w:r>
      <w:r w:rsidR="00A97F2E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>Energyland, Energia Verde WeForGreen e WeForGreen Sharing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>hanno approvato</w:t>
      </w:r>
      <w:r w:rsidR="006B54A6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un valore della produzione 2018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del gruppo </w:t>
      </w:r>
      <w:r w:rsidR="004616D0" w:rsidRPr="0021388C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cooperativo </w:t>
      </w:r>
      <w:r w:rsidR="008D5875" w:rsidRPr="0021388C">
        <w:rPr>
          <w:rFonts w:ascii="Arial" w:hAnsi="Arial" w:cs="Arial"/>
          <w:b/>
          <w:color w:val="00000A"/>
          <w:sz w:val="22"/>
          <w:szCs w:val="22"/>
          <w:lang w:eastAsia="it-IT"/>
        </w:rPr>
        <w:t>pari a 2.418.084 euro</w:t>
      </w:r>
      <w:r w:rsidR="0021388C" w:rsidRPr="0021388C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frutto dei ricavi della produzione di energia dei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cinque impianti fotovoltaici Fattorie del Salento,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Fattoria del Sole di Ugento, la Masseria del Sole ed Energyland, </w:t>
      </w:r>
      <w:r w:rsidR="004616D0" w:rsidRP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che lo scorso anno hanno </w:t>
      </w:r>
      <w:r w:rsidR="004616D0" w:rsidRPr="008D5875">
        <w:rPr>
          <w:rFonts w:ascii="Arial" w:hAnsi="Arial" w:cs="Arial"/>
          <w:color w:val="00000A"/>
          <w:sz w:val="22"/>
          <w:szCs w:val="22"/>
          <w:lang w:eastAsia="it-IT"/>
        </w:rPr>
        <w:t xml:space="preserve">generato </w:t>
      </w:r>
      <w:r w:rsidR="00F23858" w:rsidRPr="00F23858">
        <w:rPr>
          <w:rFonts w:ascii="Arial" w:hAnsi="Arial" w:cs="Arial"/>
          <w:b/>
          <w:color w:val="00000A"/>
          <w:sz w:val="22"/>
          <w:szCs w:val="22"/>
          <w:lang w:eastAsia="it-IT"/>
        </w:rPr>
        <w:t>6.896.806</w:t>
      </w:r>
      <w:r w:rsidR="004616D0" w:rsidRPr="008D5875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chilowattora di energia verde</w:t>
      </w:r>
      <w:r w:rsidR="004616D0" w:rsidRPr="008D5875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:rsidR="004616D0" w:rsidRDefault="004616D0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4616D0" w:rsidRDefault="004616D0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Dal punto di 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vista dell’utile di esercizio, le tre cooperative hanno chiuso tutte con un risultato 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>positivo</w:t>
      </w:r>
      <w:r w:rsidR="002533A1"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: </w:t>
      </w:r>
      <w:r w:rsidR="00AC5FEF" w:rsidRPr="00AC5FEF">
        <w:rPr>
          <w:rFonts w:ascii="Arial" w:hAnsi="Arial" w:cs="Arial"/>
          <w:color w:val="00000A"/>
          <w:sz w:val="22"/>
          <w:szCs w:val="22"/>
          <w:lang w:eastAsia="it-IT"/>
        </w:rPr>
        <w:t>2.156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 euro complessivi.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 Questo rispecchia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>l’obiettivo della società di non generare utili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, ma di ripartire l’avanzo della gestione direttamente ai soci che hanno beneficiato dello scambio mutualistico con la cooperativa. Pertanto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sono stati approvati dall’Assemblea </w:t>
      </w:r>
      <w:r w:rsidR="00AC5FEF" w:rsidRPr="00AC5FEF">
        <w:rPr>
          <w:rFonts w:ascii="Arial" w:hAnsi="Arial" w:cs="Arial"/>
          <w:b/>
          <w:color w:val="00000A"/>
          <w:sz w:val="22"/>
          <w:szCs w:val="22"/>
          <w:lang w:eastAsia="it-IT"/>
        </w:rPr>
        <w:t>310.000</w:t>
      </w:r>
      <w:r w:rsidRPr="00AC5FEF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euro di ristorni</w:t>
      </w:r>
      <w:r w:rsidR="00AC5FEF" w:rsidRPr="00AC5FEF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, 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di cui </w:t>
      </w:r>
      <w:r w:rsidR="00AC5FEF" w:rsidRPr="00AC5FEF">
        <w:rPr>
          <w:rFonts w:ascii="Arial" w:hAnsi="Arial" w:cs="Arial"/>
          <w:color w:val="00000A"/>
          <w:sz w:val="22"/>
          <w:szCs w:val="22"/>
          <w:lang w:eastAsia="it-IT"/>
        </w:rPr>
        <w:t>80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.000 euro ad aumento del patrimonio e altri </w:t>
      </w:r>
      <w:r w:rsidR="00AC5FEF" w:rsidRPr="00AC5FEF">
        <w:rPr>
          <w:rFonts w:ascii="Arial" w:hAnsi="Arial" w:cs="Arial"/>
          <w:color w:val="00000A"/>
          <w:sz w:val="22"/>
          <w:szCs w:val="22"/>
          <w:lang w:eastAsia="it-IT"/>
        </w:rPr>
        <w:t>230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>.000 euro che verranno distribuiti ai soci a copertura dei costi energetici sostenuti durante l’anno</w:t>
      </w:r>
      <w:r w:rsidRPr="00E71FE3"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Pr="00E71FE3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Questi ristorni rappresentano un importo medio ad abitazione di </w:t>
      </w:r>
      <w:r w:rsidR="00E71FE3" w:rsidRPr="00E71FE3">
        <w:rPr>
          <w:rFonts w:ascii="Arial" w:hAnsi="Arial" w:cs="Arial"/>
          <w:b/>
          <w:color w:val="00000A"/>
          <w:sz w:val="22"/>
          <w:szCs w:val="22"/>
          <w:lang w:eastAsia="it-IT"/>
        </w:rPr>
        <w:t>815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euro e consentono l’effettivo abbattimento dei costi energetici di casa</w:t>
      </w:r>
      <w:r w:rsidR="00F05B2E">
        <w:rPr>
          <w:rFonts w:ascii="Arial" w:hAnsi="Arial" w:cs="Arial"/>
          <w:b/>
          <w:color w:val="00000A"/>
          <w:sz w:val="22"/>
          <w:szCs w:val="22"/>
          <w:lang w:eastAsia="it-IT"/>
        </w:rPr>
        <w:t>.</w:t>
      </w:r>
    </w:p>
    <w:p w:rsidR="002533A1" w:rsidRDefault="002533A1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184ECF" w:rsidRDefault="007A497B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lastRenderedPageBreak/>
        <w:t xml:space="preserve">Le Assemblee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sono 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state un importante momento di confronto tra i soci, che da diverse parti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>del Paese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sono arrivati a Verona per partecipare ai “lavori societari”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, e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l’occasione per presentare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 xml:space="preserve">gli sviluppi dell’ultimo progetto di autoproduzione,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promosso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 xml:space="preserve">a partire dal 2018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dalla cooperativa WeForGreen Sharing, le Fattorie del Salento: </w:t>
      </w:r>
      <w:r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>due</w:t>
      </w:r>
      <w:r w:rsidR="00E858FC"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</w:t>
      </w:r>
      <w:r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>impianti fotovoltaici da 1 MWp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di potenza ciascuno situati in provincia di Lecce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, che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danno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 la possibilità </w:t>
      </w:r>
      <w:r w:rsidR="00D02B88">
        <w:rPr>
          <w:rFonts w:ascii="Arial" w:hAnsi="Arial" w:cs="Arial"/>
          <w:color w:val="00000A"/>
          <w:sz w:val="22"/>
          <w:szCs w:val="22"/>
          <w:lang w:eastAsia="it-IT"/>
        </w:rPr>
        <w:t xml:space="preserve">ai soci 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di autoprodurre </w:t>
      </w:r>
      <w:r w:rsidR="00446738">
        <w:rPr>
          <w:rFonts w:ascii="Arial" w:hAnsi="Arial" w:cs="Arial"/>
          <w:color w:val="00000A"/>
          <w:sz w:val="22"/>
          <w:szCs w:val="22"/>
          <w:lang w:eastAsia="it-IT"/>
        </w:rPr>
        <w:t xml:space="preserve">oltre 3.000.000 kWh all’anno in più. </w:t>
      </w:r>
    </w:p>
    <w:p w:rsidR="006B54A6" w:rsidRPr="00BB2E5C" w:rsidRDefault="006B54A6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BB2E5C" w:rsidRDefault="00A73A8D" w:rsidP="00A73A8D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I risultati 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di bilancio approvati dimostrano la sostenibilità economica del modello cooperativo che abbiamo sviluppato. Il valore e la qualità della produzione delle nostre cooperative consentono ai soci di autoprodurre e consumare energia elettrica rinnovabile, e abbattere realmente i costi della bolletta grazie ai ristorni che anche quest’anno sono stati deliberati”, </w:t>
      </w:r>
      <w:r w:rsidRPr="00A73A8D">
        <w:rPr>
          <w:rFonts w:ascii="Arial" w:hAnsi="Arial" w:cs="Arial"/>
          <w:color w:val="00000A"/>
          <w:sz w:val="22"/>
          <w:szCs w:val="22"/>
          <w:lang w:eastAsia="it-IT"/>
        </w:rPr>
        <w:t>commenta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Gabriele Nicolis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Presidente delle cooperative WeForGreen Sharing ed Energia Verde WeForGreen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. “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In Italia le comunità energetiche stanno diventando realtà anche grazie alla normativa.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Noi 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siamo orgogliosi di essere pionieri di un modello che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 partire dal 2011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,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ha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aggregato </w:t>
      </w:r>
      <w:r w:rsidR="006B54A6">
        <w:rPr>
          <w:rFonts w:ascii="Arial" w:hAnsi="Arial" w:cs="Arial"/>
          <w:i/>
          <w:color w:val="00000A"/>
          <w:sz w:val="22"/>
          <w:szCs w:val="22"/>
          <w:lang w:eastAsia="it-IT"/>
        </w:rPr>
        <w:t>quasi 800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soci, </w:t>
      </w:r>
      <w:r w:rsidR="007A497B">
        <w:rPr>
          <w:rFonts w:ascii="Arial" w:hAnsi="Arial" w:cs="Arial"/>
          <w:i/>
          <w:color w:val="00000A"/>
          <w:sz w:val="22"/>
          <w:szCs w:val="22"/>
          <w:lang w:eastAsia="it-IT"/>
        </w:rPr>
        <w:t>cinque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impianti di produzione 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e continua a generare e distribuire valore grazie all’autoproduzione di energia pulita e il rispetto per l’ambiente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”. </w:t>
      </w:r>
    </w:p>
    <w:p w:rsidR="00184ECF" w:rsidRDefault="00184ECF" w:rsidP="00184ECF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A73A8D" w:rsidRDefault="00184ECF" w:rsidP="002533A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Per quanto riguarda la Cooperativa </w:t>
      </w:r>
      <w:r w:rsidR="006B54A6" w:rsidRPr="003C19CE">
        <w:rPr>
          <w:rFonts w:ascii="Arial" w:hAnsi="Arial" w:cs="Arial"/>
          <w:b/>
          <w:color w:val="00000A"/>
          <w:sz w:val="22"/>
          <w:szCs w:val="22"/>
          <w:lang w:eastAsia="it-IT"/>
        </w:rPr>
        <w:t>Energia Verde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W</w:t>
      </w:r>
      <w:bookmarkStart w:id="0" w:name="_GoBack"/>
      <w:bookmarkEnd w:id="0"/>
      <w:r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eForGreen</w:t>
      </w:r>
      <w:r w:rsidR="002533A1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, è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2533A1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stato eletto il nuovo Consiglio d’Amministrazione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, con la conferma dei consiglieri uscenti (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>G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abriele Nicolis come Presidente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Mario Andreis, Giampaolo Quatraro, Roberto Udali, Maurizio Vavassori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come consiglieri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), ed il nuovo Revisore Legale nel</w:t>
      </w:r>
      <w:r w:rsidR="00C13554">
        <w:rPr>
          <w:rFonts w:ascii="Arial" w:hAnsi="Arial" w:cs="Arial"/>
          <w:color w:val="00000A"/>
          <w:sz w:val="22"/>
          <w:szCs w:val="22"/>
          <w:lang w:eastAsia="it-IT"/>
        </w:rPr>
        <w:t>la persona di Iolanda Spagnuolo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:rsidR="002533A1" w:rsidRDefault="002533A1" w:rsidP="002533A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DD5348" w:rsidRPr="00326FA4" w:rsidRDefault="00A73A8D" w:rsidP="00B55183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="00B01ACF">
        <w:rPr>
          <w:rFonts w:ascii="Arial" w:hAnsi="Arial" w:cs="Arial"/>
          <w:i/>
          <w:color w:val="00000A"/>
          <w:sz w:val="22"/>
          <w:szCs w:val="22"/>
          <w:lang w:eastAsia="it-IT"/>
        </w:rPr>
        <w:t>Nel modello ForGreen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abbiamo deciso di non puntare su proposte a sconto esclusivamente di natura tariffaria, ma abbiamo scelto di promuovere un modello, quello della cooperativa energetica, che consente ai consumatori </w:t>
      </w:r>
      <w:r w:rsidR="00D177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di diventare Soci della cooperativa che produce la propria energia elettrica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>e che li coinvolge realmente in un modello gestionale fatto di trasparenza e tutela del consumatore</w:t>
      </w:r>
      <w:r w:rsidR="001D6DB6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”, </w:t>
      </w:r>
      <w:r w:rsidR="001D6DB6" w:rsidRPr="001D6DB6">
        <w:rPr>
          <w:rFonts w:ascii="Arial" w:hAnsi="Arial" w:cs="Arial"/>
          <w:color w:val="00000A"/>
          <w:sz w:val="22"/>
          <w:szCs w:val="22"/>
          <w:lang w:eastAsia="it-IT"/>
        </w:rPr>
        <w:t xml:space="preserve">spiega </w:t>
      </w:r>
      <w:r w:rsidR="001D6DB6"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Vincenzo Scotti, </w:t>
      </w:r>
      <w:r w:rsidR="002533A1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Vice Presidente WeForGreen Sharing, </w:t>
      </w:r>
      <w:r w:rsidR="001D6DB6"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Presidente di Energyland</w:t>
      </w:r>
      <w:r w:rsidR="00D1779D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 Amministratore Delegato di ForGreen</w:t>
      </w:r>
      <w:r w:rsidRPr="001D6DB6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“Il nostro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modello, nella sua unicità porta in sé un’importante revisione del rapporto tra operatore energetico ed i propri clienti. È un modello infatti, capace di creare una comunità energetica in cui </w:t>
      </w:r>
      <w:r w:rsidR="003426B5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ForGreen,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operatore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del mercato </w:t>
      </w:r>
      <w:r w:rsidR="00845221">
        <w:rPr>
          <w:rFonts w:ascii="Arial" w:hAnsi="Arial" w:cs="Arial"/>
          <w:i/>
          <w:color w:val="00000A"/>
          <w:sz w:val="22"/>
          <w:szCs w:val="22"/>
          <w:lang w:eastAsia="it-IT"/>
        </w:rPr>
        <w:t>energetico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che promuove esclusivamente energia “green”</w:t>
      </w:r>
      <w:r w:rsidR="003426B5">
        <w:rPr>
          <w:rFonts w:ascii="Arial" w:hAnsi="Arial" w:cs="Arial"/>
          <w:i/>
          <w:color w:val="00000A"/>
          <w:sz w:val="22"/>
          <w:szCs w:val="22"/>
          <w:lang w:eastAsia="it-IT"/>
        </w:rPr>
        <w:t>,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è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socio della cooperativa insieme ai soci-utenti, con i quali condivide i valori della produzione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e del consumo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di energia rinnovabile e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d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lastRenderedPageBreak/>
        <w:t>una nuova cultura energetica fatta di informazione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e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trasparenza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>. Inoltre, come WeForGreen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, grazie alla certificazione del socio ForGreen Spa,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siamo la prima cooperativa energetica europea certificata EKOenergy,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una certificazione rilasciata da 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>una rete internazionale di ONG ambientaliste con la quale condividiamo oltre i confini italiani, i valori di uno stile di vita sostenibile per i consumatori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. Questo rapporto con EKOenergy consente di mettere a confronto il nostro modello italiano con le esperienze energetiche europee</w:t>
      </w:r>
      <w:r w:rsidR="00E858FC">
        <w:rPr>
          <w:rFonts w:ascii="Arial" w:hAnsi="Arial" w:cs="Arial"/>
          <w:i/>
          <w:color w:val="00000A"/>
          <w:sz w:val="22"/>
          <w:szCs w:val="22"/>
          <w:lang w:eastAsia="it-IT"/>
        </w:rPr>
        <w:t>”</w:t>
      </w:r>
      <w:r w:rsidR="00B55183">
        <w:rPr>
          <w:rFonts w:ascii="Arial" w:hAnsi="Arial" w:cs="Arial"/>
          <w:i/>
          <w:color w:val="00000A"/>
          <w:sz w:val="22"/>
          <w:szCs w:val="22"/>
          <w:lang w:eastAsia="it-IT"/>
        </w:rPr>
        <w:t>.</w:t>
      </w:r>
    </w:p>
    <w:p w:rsidR="00BB2E5C" w:rsidRDefault="00A97F2E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</w:p>
    <w:p w:rsidR="00FF1AB2" w:rsidRPr="00BB2E5C" w:rsidRDefault="00FF1AB2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E11FBE" w:rsidRPr="001D6DB6" w:rsidRDefault="00E11FBE" w:rsidP="00E11FBE">
      <w:pPr>
        <w:pStyle w:val="Default"/>
        <w:spacing w:line="360" w:lineRule="auto"/>
        <w:jc w:val="both"/>
        <w:rPr>
          <w:rFonts w:ascii="Arial" w:hAnsi="Arial" w:cs="Arial"/>
          <w:b/>
          <w:color w:val="00000A"/>
          <w:sz w:val="22"/>
          <w:szCs w:val="22"/>
          <w:lang w:eastAsia="it-IT"/>
        </w:rPr>
      </w:pPr>
      <w:r w:rsidRPr="001D6DB6">
        <w:rPr>
          <w:rFonts w:ascii="Arial" w:hAnsi="Arial" w:cs="Arial"/>
          <w:b/>
          <w:color w:val="00000A"/>
          <w:sz w:val="22"/>
          <w:szCs w:val="22"/>
          <w:lang w:eastAsia="it-IT"/>
        </w:rPr>
        <w:t>Schema di sintesi dei risultati d</w:t>
      </w:r>
      <w:r>
        <w:rPr>
          <w:rFonts w:ascii="Arial" w:hAnsi="Arial" w:cs="Arial"/>
          <w:b/>
          <w:color w:val="00000A"/>
          <w:sz w:val="22"/>
          <w:szCs w:val="22"/>
          <w:lang w:eastAsia="it-IT"/>
        </w:rPr>
        <w:t>ei Bilanci</w:t>
      </w:r>
      <w:r w:rsidRPr="001D6DB6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d’esercizio </w:t>
      </w:r>
      <w:r w:rsidR="009A6AA5">
        <w:rPr>
          <w:rFonts w:ascii="Arial" w:hAnsi="Arial" w:cs="Arial"/>
          <w:b/>
          <w:color w:val="00000A"/>
          <w:sz w:val="22"/>
          <w:szCs w:val="22"/>
          <w:lang w:eastAsia="it-IT"/>
        </w:rPr>
        <w:t>2018</w:t>
      </w:r>
    </w:p>
    <w:tbl>
      <w:tblPr>
        <w:tblW w:w="94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513"/>
        <w:gridCol w:w="1536"/>
        <w:gridCol w:w="1536"/>
        <w:gridCol w:w="1470"/>
      </w:tblGrid>
      <w:tr w:rsidR="00E858FC" w:rsidRPr="00E11FBE" w:rsidTr="00E858FC">
        <w:trPr>
          <w:trHeight w:val="1155"/>
        </w:trPr>
        <w:tc>
          <w:tcPr>
            <w:tcW w:w="3345" w:type="dxa"/>
            <w:shd w:val="clear" w:color="000000" w:fill="7DCC30"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Valore della produzione</w:t>
            </w:r>
          </w:p>
        </w:tc>
        <w:tc>
          <w:tcPr>
            <w:tcW w:w="1513" w:type="dxa"/>
            <w:shd w:val="clear" w:color="000000" w:fill="7DCC30"/>
            <w:vAlign w:val="center"/>
          </w:tcPr>
          <w:p w:rsidR="00E858FC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Cooperativa</w:t>
            </w:r>
          </w:p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WeForGreen Sharing</w:t>
            </w:r>
          </w:p>
        </w:tc>
        <w:tc>
          <w:tcPr>
            <w:tcW w:w="1536" w:type="dxa"/>
            <w:shd w:val="clear" w:color="000000" w:fill="7DCC30"/>
            <w:vAlign w:val="center"/>
            <w:hideMark/>
          </w:tcPr>
          <w:p w:rsidR="00E858FC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Cooperativa</w:t>
            </w:r>
          </w:p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Energia Verde WeForGreen</w:t>
            </w:r>
          </w:p>
        </w:tc>
        <w:tc>
          <w:tcPr>
            <w:tcW w:w="1536" w:type="dxa"/>
            <w:shd w:val="clear" w:color="000000" w:fill="7DCC30"/>
            <w:vAlign w:val="center"/>
          </w:tcPr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Cooperativa </w:t>
            </w: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Energyland</w:t>
            </w:r>
          </w:p>
        </w:tc>
        <w:tc>
          <w:tcPr>
            <w:tcW w:w="1470" w:type="dxa"/>
            <w:shd w:val="clear" w:color="000000" w:fill="7DCC30"/>
            <w:vAlign w:val="center"/>
            <w:hideMark/>
          </w:tcPr>
          <w:p w:rsidR="00E858FC" w:rsidRPr="00E11FBE" w:rsidRDefault="00E858FC" w:rsidP="00E858F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Cs/>
                <w:color w:val="FFFFFF"/>
                <w:sz w:val="20"/>
                <w:szCs w:val="20"/>
              </w:rPr>
              <w:t>TOTALE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Chilowattora</w:t>
            </w:r>
          </w:p>
        </w:tc>
        <w:tc>
          <w:tcPr>
            <w:tcW w:w="1513" w:type="dxa"/>
            <w:vAlign w:val="center"/>
          </w:tcPr>
          <w:p w:rsidR="00E858FC" w:rsidRPr="00E11FBE" w:rsidRDefault="00A17B63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4.203.423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A17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A17B63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17B63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36" w:type="dxa"/>
            <w:vAlign w:val="center"/>
          </w:tcPr>
          <w:p w:rsidR="00E858FC" w:rsidRPr="00E11FBE" w:rsidRDefault="009A6AA5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AA5">
              <w:rPr>
                <w:rFonts w:ascii="Arial" w:hAnsi="Arial" w:cs="Arial"/>
                <w:color w:val="000000"/>
                <w:sz w:val="20"/>
                <w:szCs w:val="20"/>
              </w:rPr>
              <w:t>1.293.587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A17B63" w:rsidP="00A17B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6.896</w:t>
            </w:r>
            <w:r w:rsidR="00E858FC"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806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Ricavi</w:t>
            </w:r>
          </w:p>
        </w:tc>
        <w:tc>
          <w:tcPr>
            <w:tcW w:w="1513" w:type="dxa"/>
            <w:vAlign w:val="center"/>
          </w:tcPr>
          <w:p w:rsidR="00E858FC" w:rsidRPr="00E11FBE" w:rsidRDefault="00A17B63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711.621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9A6AA5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  <w:r w:rsidR="00E858FC"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36" w:type="dxa"/>
            <w:vAlign w:val="center"/>
          </w:tcPr>
          <w:p w:rsidR="00E858FC" w:rsidRPr="00E11FBE" w:rsidRDefault="009A6AA5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  <w:r w:rsidR="00E858FC"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F238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676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Utile d'esercizio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2.156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Ristorni ai Soci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84.000</w:t>
            </w: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Distribuiti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84.000</w:t>
            </w: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230.000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Ad aumento di capitale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80.000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</w:t>
            </w:r>
          </w:p>
        </w:tc>
      </w:tr>
    </w:tbl>
    <w:p w:rsidR="00563ED3" w:rsidRDefault="00563ED3" w:rsidP="00E11FB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7A6C" w:rsidRDefault="00537A6C" w:rsidP="00E11FB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7A6C" w:rsidRDefault="00537A6C" w:rsidP="00537A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537A6C" w:rsidRDefault="00537A6C" w:rsidP="00537A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Ufficio Stampa ForGreen Spa</w:t>
      </w:r>
    </w:p>
    <w:p w:rsidR="00537A6C" w:rsidRDefault="00537A6C" w:rsidP="00537A6C">
      <w:pPr>
        <w:spacing w:line="276" w:lineRule="auto"/>
        <w:jc w:val="both"/>
      </w:pPr>
      <w:r>
        <w:rPr>
          <w:rFonts w:ascii="Arial" w:hAnsi="Arial" w:cs="Arial"/>
          <w:color w:val="7F7F7F"/>
          <w:sz w:val="22"/>
          <w:szCs w:val="22"/>
        </w:rPr>
        <w:t xml:space="preserve">E: </w:t>
      </w:r>
      <w:r>
        <w:rPr>
          <w:rStyle w:val="InternetLink"/>
          <w:rFonts w:ascii="Arial" w:hAnsi="Arial" w:cs="Arial"/>
          <w:color w:val="7F7F7F"/>
          <w:sz w:val="22"/>
          <w:szCs w:val="22"/>
        </w:rPr>
        <w:t>comunicazione@forgreen.it</w:t>
      </w:r>
    </w:p>
    <w:p w:rsidR="00537A6C" w:rsidRDefault="00537A6C" w:rsidP="00537A6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sectPr w:rsidR="00537A6C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F7" w:rsidRDefault="009759F7">
      <w:r>
        <w:separator/>
      </w:r>
    </w:p>
  </w:endnote>
  <w:endnote w:type="continuationSeparator" w:id="0">
    <w:p w:rsidR="009759F7" w:rsidRDefault="0097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C05F8EFF" w:usb1="500760FB" w:usb2="000002A0" w:usb3="00000000" w:csb0="8002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EB" w:rsidRDefault="00E75BEB">
    <w:pPr>
      <w:pStyle w:val="Pidipagina"/>
      <w:jc w:val="right"/>
      <w:rPr>
        <w:rFonts w:ascii="Arial" w:hAnsi="Arial" w:cs="Arial"/>
        <w:b/>
        <w:color w:val="A6A6A6"/>
        <w:sz w:val="14"/>
        <w:szCs w:val="14"/>
      </w:rPr>
    </w:pPr>
  </w:p>
  <w:p w:rsidR="00E75BEB" w:rsidRPr="0036394F" w:rsidRDefault="009759F7">
    <w:pPr>
      <w:pStyle w:val="Pidipa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PAGE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3C19CE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t xml:space="preserve"> di 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NUMPAGES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3C19CE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:rsidR="00E75BEB" w:rsidRPr="0036394F" w:rsidRDefault="00627CC5">
    <w:pPr>
      <w:pStyle w:val="Pidipagina"/>
      <w:rPr>
        <w:rFonts w:ascii="Arial" w:hAnsi="Arial" w:cs="Arial"/>
        <w:color w:val="808080" w:themeColor="background1" w:themeShade="80"/>
        <w:sz w:val="22"/>
        <w:szCs w:val="22"/>
      </w:rPr>
    </w:pPr>
    <w:r w:rsidRPr="0036394F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24130</wp:posOffset>
              </wp:positionV>
              <wp:extent cx="6120765" cy="45085"/>
              <wp:effectExtent l="0" t="0" r="0" b="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2076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txbx>
                      <w:txbxContent>
                        <w:p w:rsidR="00E75BEB" w:rsidRDefault="00E75BEB" w:rsidP="00627CC5">
                          <w:pPr>
                            <w:pStyle w:val="FrameContents"/>
                            <w:tabs>
                              <w:tab w:val="left" w:pos="426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2pt;margin-top:1.9pt;width:481.95pt;height:3.55pt;flip:y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" fillcolor="#d8d8d8 [2732]" stroked="f">
              <v:textbox inset="0,0,0,0">
                <w:txbxContent>
                  <w:p w:rsidR="00E75BEB" w:rsidRDefault="00E75BEB" w:rsidP="00627CC5">
                    <w:pPr>
                      <w:pStyle w:val="FrameContents"/>
                      <w:tabs>
                        <w:tab w:val="left" w:pos="426"/>
                      </w:tabs>
                      <w:jc w:val="center"/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5BEB" w:rsidRDefault="00627CC5" w:rsidP="00627CC5">
    <w:pPr>
      <w:pStyle w:val="Pidipagina"/>
      <w:tabs>
        <w:tab w:val="clear" w:pos="4819"/>
        <w:tab w:val="clear" w:pos="9638"/>
        <w:tab w:val="left" w:pos="71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650365" cy="412750"/>
              <wp:effectExtent l="0" t="0" r="6985" b="635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0365" cy="412750"/>
                        <a:chOff x="0" y="0"/>
                        <a:chExt cx="1650365" cy="412750"/>
                      </a:xfrm>
                    </wpg:grpSpPr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017" t="1989" r="3478" b="29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" descr="C:\Users\fpoletti\Google Drive\Desktop\EKOenergy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774700" y="69850"/>
                          <a:ext cx="8756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3E4EB1" id="Gruppo 7" o:spid="_x0000_s1026" style="position:absolute;margin-left:0;margin-top:.35pt;width:129.95pt;height:32.5pt;z-index:251658240;mso-position-horizontal:center;mso-position-horizontal-relative:margin" coordsize="16503,412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654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">
                <v:imagedata r:id="rId3" o:title="" croptop="1304f" cropbottom="1961f" cropleft="667f" cropright="2279f"/>
                <v:path arrowok="t"/>
              </v:shape>
              <v:shape id="Picture" o:spid="_x0000_s1028" type="#_x0000_t75" style="position:absolute;left:7747;top:698;width:8756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">
                <v:imagedata r:id="rId4" o:title="EKOenergy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22"/>
        <w:szCs w:val="22"/>
      </w:rPr>
      <w:tab/>
    </w:r>
  </w:p>
  <w:p w:rsidR="00E75BEB" w:rsidRDefault="00E75BEB" w:rsidP="00627CC5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F7" w:rsidRDefault="009759F7">
      <w:r>
        <w:separator/>
      </w:r>
    </w:p>
  </w:footnote>
  <w:footnote w:type="continuationSeparator" w:id="0">
    <w:p w:rsidR="009759F7" w:rsidRDefault="0097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EB" w:rsidRDefault="00627CC5">
    <w:pPr>
      <w:pStyle w:val="Intestazione"/>
      <w:jc w:val="right"/>
      <w:rPr>
        <w:rFonts w:ascii="Trebuchet MS" w:hAnsi="Trebuchet MS" w:cs="Arial"/>
        <w:sz w:val="22"/>
        <w:szCs w:val="22"/>
      </w:rPr>
    </w:pP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2067840" behindDoc="0" locked="0" layoutInCell="1" allowOverlap="1" wp14:anchorId="3EF26B74" wp14:editId="751111D6">
          <wp:simplePos x="0" y="0"/>
          <wp:positionH relativeFrom="column">
            <wp:posOffset>4733826</wp:posOffset>
          </wp:positionH>
          <wp:positionV relativeFrom="paragraph">
            <wp:posOffset>51435</wp:posOffset>
          </wp:positionV>
          <wp:extent cx="1511399" cy="424815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593"/>
                  <a:stretch/>
                </pic:blipFill>
                <pic:spPr bwMode="auto">
                  <a:xfrm>
                    <a:off x="0" y="0"/>
                    <a:ext cx="1511970" cy="424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948032" behindDoc="0" locked="0" layoutInCell="1" allowOverlap="1">
          <wp:simplePos x="0" y="0"/>
          <wp:positionH relativeFrom="column">
            <wp:posOffset>2321560</wp:posOffset>
          </wp:positionH>
          <wp:positionV relativeFrom="paragraph">
            <wp:posOffset>-12065</wp:posOffset>
          </wp:positionV>
          <wp:extent cx="1527331" cy="476070"/>
          <wp:effectExtent l="0" t="0" r="0" b="635"/>
          <wp:wrapNone/>
          <wp:docPr id="235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07"/>
                  <a:stretch/>
                </pic:blipFill>
                <pic:spPr bwMode="auto">
                  <a:xfrm>
                    <a:off x="0" y="0"/>
                    <a:ext cx="1530253" cy="476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826176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70485</wp:posOffset>
          </wp:positionV>
          <wp:extent cx="1360061" cy="335280"/>
          <wp:effectExtent l="0" t="0" r="0" b="762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1098" cy="335536"/>
                  </a:xfrm>
                  <a:prstGeom prst="rect">
                    <a:avLst/>
                  </a:prstGeom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CC5">
      <w:rPr>
        <w:rFonts w:ascii="Arial" w:hAnsi="Arial" w:cs="Arial"/>
        <w:sz w:val="22"/>
        <w:szCs w:val="22"/>
      </w:rPr>
      <w:t xml:space="preserve"> </w:t>
    </w:r>
  </w:p>
  <w:p w:rsidR="00E75BEB" w:rsidRDefault="00E75BEB">
    <w:pPr>
      <w:pStyle w:val="Intestazione"/>
      <w:rPr>
        <w:rFonts w:ascii="Arial" w:hAnsi="Arial" w:cs="Arial"/>
        <w:sz w:val="22"/>
        <w:szCs w:val="22"/>
      </w:rPr>
    </w:pPr>
  </w:p>
  <w:p w:rsidR="00E75BEB" w:rsidRDefault="00E75BEB">
    <w:pPr>
      <w:pStyle w:val="Intestazione"/>
      <w:pBdr>
        <w:bottom w:val="single" w:sz="6" w:space="0" w:color="A6A6A6"/>
      </w:pBdr>
      <w:spacing w:line="276" w:lineRule="auto"/>
      <w:rPr>
        <w:rFonts w:ascii="Arial" w:hAnsi="Arial" w:cs="Arial"/>
        <w:sz w:val="22"/>
        <w:szCs w:val="22"/>
      </w:rPr>
    </w:pPr>
  </w:p>
  <w:p w:rsidR="00E75BEB" w:rsidRDefault="00E75BEB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E75BEB" w:rsidRDefault="009759F7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3"/>
    <w:rsid w:val="0002473B"/>
    <w:rsid w:val="000432BA"/>
    <w:rsid w:val="0009026C"/>
    <w:rsid w:val="000936E6"/>
    <w:rsid w:val="000E04CD"/>
    <w:rsid w:val="00175135"/>
    <w:rsid w:val="00184ECF"/>
    <w:rsid w:val="001D6DB6"/>
    <w:rsid w:val="001E6EDF"/>
    <w:rsid w:val="0021388C"/>
    <w:rsid w:val="00216C10"/>
    <w:rsid w:val="002533A1"/>
    <w:rsid w:val="002668B0"/>
    <w:rsid w:val="0027387C"/>
    <w:rsid w:val="00326FA4"/>
    <w:rsid w:val="003426B5"/>
    <w:rsid w:val="0036394F"/>
    <w:rsid w:val="00380EA6"/>
    <w:rsid w:val="003A2B6D"/>
    <w:rsid w:val="003C19CE"/>
    <w:rsid w:val="003C3A70"/>
    <w:rsid w:val="0041454F"/>
    <w:rsid w:val="00446738"/>
    <w:rsid w:val="004616D0"/>
    <w:rsid w:val="004D4393"/>
    <w:rsid w:val="0052515E"/>
    <w:rsid w:val="005303AD"/>
    <w:rsid w:val="00537A6C"/>
    <w:rsid w:val="00563ED3"/>
    <w:rsid w:val="005D007E"/>
    <w:rsid w:val="0061561D"/>
    <w:rsid w:val="00627CC5"/>
    <w:rsid w:val="006815D7"/>
    <w:rsid w:val="00685701"/>
    <w:rsid w:val="006B54A6"/>
    <w:rsid w:val="0072502F"/>
    <w:rsid w:val="00732308"/>
    <w:rsid w:val="007479B0"/>
    <w:rsid w:val="00786383"/>
    <w:rsid w:val="007A1FC9"/>
    <w:rsid w:val="007A497B"/>
    <w:rsid w:val="007E5681"/>
    <w:rsid w:val="0083726C"/>
    <w:rsid w:val="00845221"/>
    <w:rsid w:val="008B400F"/>
    <w:rsid w:val="008C2F5A"/>
    <w:rsid w:val="008D5875"/>
    <w:rsid w:val="00900E21"/>
    <w:rsid w:val="009463F0"/>
    <w:rsid w:val="00960C34"/>
    <w:rsid w:val="009759F7"/>
    <w:rsid w:val="00982DB0"/>
    <w:rsid w:val="009A6AA5"/>
    <w:rsid w:val="009D4047"/>
    <w:rsid w:val="00A17B63"/>
    <w:rsid w:val="00A73A8D"/>
    <w:rsid w:val="00A83EB3"/>
    <w:rsid w:val="00A97F2E"/>
    <w:rsid w:val="00AC5FEF"/>
    <w:rsid w:val="00B01ACF"/>
    <w:rsid w:val="00B07462"/>
    <w:rsid w:val="00B55183"/>
    <w:rsid w:val="00B91441"/>
    <w:rsid w:val="00BB2E5C"/>
    <w:rsid w:val="00BF483B"/>
    <w:rsid w:val="00C13554"/>
    <w:rsid w:val="00C639AA"/>
    <w:rsid w:val="00C87F94"/>
    <w:rsid w:val="00D02B88"/>
    <w:rsid w:val="00D1779D"/>
    <w:rsid w:val="00D73A8E"/>
    <w:rsid w:val="00D77738"/>
    <w:rsid w:val="00D84362"/>
    <w:rsid w:val="00DD5348"/>
    <w:rsid w:val="00E00A0B"/>
    <w:rsid w:val="00E11FBE"/>
    <w:rsid w:val="00E71FE3"/>
    <w:rsid w:val="00E75BEB"/>
    <w:rsid w:val="00E858FC"/>
    <w:rsid w:val="00EB125C"/>
    <w:rsid w:val="00EC0B9D"/>
    <w:rsid w:val="00F05B2E"/>
    <w:rsid w:val="00F23858"/>
    <w:rsid w:val="00FD4744"/>
    <w:rsid w:val="00FE1C8A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07661A"/>
  <w15:docId w15:val="{72CA1603-0569-423A-8181-91838D1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rFonts w:ascii="Times New Roman"/>
      <w:color w:val="00000A"/>
      <w:sz w:val="24"/>
      <w:szCs w:val="24"/>
      <w:lang w:eastAsia="it-IT"/>
    </w:rPr>
  </w:style>
  <w:style w:type="paragraph" w:styleId="Titolo2">
    <w:name w:val="heading 2"/>
    <w:basedOn w:val="Heading"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Arial" w:eastAsia="Times New Roman" w:hAnsi="Arial" w:cs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Heading">
    <w:name w:val="Heading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pacing w:before="120" w:after="120"/>
    </w:pPr>
    <w:rPr>
      <w:rFonts w:cs="FreeSans"/>
      <w:i/>
    </w:rPr>
  </w:style>
  <w:style w:type="paragraph" w:customStyle="1" w:styleId="Index">
    <w:name w:val="Index"/>
    <w:basedOn w:val="Normale"/>
    <w:qFormat/>
    <w:rPr>
      <w:rFonts w:cs="FreeSan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paragraph" w:customStyle="1" w:styleId="Default">
    <w:name w:val="Default"/>
    <w:pPr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2EC0-7716-407C-8E13-788C5B6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Poletti</dc:creator>
  <cp:keywords/>
  <dc:description/>
  <cp:lastModifiedBy>Silvia Chiti</cp:lastModifiedBy>
  <cp:revision>69</cp:revision>
  <cp:lastPrinted>2018-05-03T09:20:00Z</cp:lastPrinted>
  <dcterms:created xsi:type="dcterms:W3CDTF">2016-04-04T14:50:00Z</dcterms:created>
  <dcterms:modified xsi:type="dcterms:W3CDTF">2019-04-17T12:15:00Z</dcterms:modified>
</cp:coreProperties>
</file>