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0A" w:rsidRPr="005E7BDB" w:rsidRDefault="00927EB5" w:rsidP="005E7BD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Conferenza</w:t>
      </w:r>
      <w:r w:rsidR="005E7BDB" w:rsidRPr="005E7BDB">
        <w:rPr>
          <w:b/>
          <w:sz w:val="44"/>
          <w:szCs w:val="44"/>
        </w:rPr>
        <w:t xml:space="preserve"> “La </w:t>
      </w:r>
      <w:proofErr w:type="spellStart"/>
      <w:r w:rsidR="005E7BDB" w:rsidRPr="005E7BDB">
        <w:rPr>
          <w:b/>
          <w:sz w:val="44"/>
          <w:szCs w:val="44"/>
        </w:rPr>
        <w:t>smart</w:t>
      </w:r>
      <w:proofErr w:type="spellEnd"/>
      <w:r w:rsidR="005E7BDB" w:rsidRPr="005E7BDB">
        <w:rPr>
          <w:b/>
          <w:sz w:val="44"/>
          <w:szCs w:val="44"/>
        </w:rPr>
        <w:t xml:space="preserve"> city come esempio di sviluppo economico e tecnologico: il caso </w:t>
      </w:r>
      <w:proofErr w:type="spellStart"/>
      <w:r w:rsidR="005E7BDB" w:rsidRPr="005E7BDB">
        <w:rPr>
          <w:b/>
          <w:sz w:val="44"/>
          <w:szCs w:val="44"/>
        </w:rPr>
        <w:t>Telezip</w:t>
      </w:r>
      <w:proofErr w:type="spellEnd"/>
      <w:r w:rsidR="005E7BDB" w:rsidRPr="005E7BDB">
        <w:rPr>
          <w:b/>
          <w:sz w:val="44"/>
          <w:szCs w:val="44"/>
        </w:rPr>
        <w:t>”</w:t>
      </w:r>
    </w:p>
    <w:p w:rsidR="00E80A31" w:rsidRPr="00E80A31" w:rsidRDefault="007E5E31" w:rsidP="00E80A31">
      <w:pPr>
        <w:ind w:left="-142" w:right="-427"/>
        <w:jc w:val="center"/>
        <w:rPr>
          <w:b/>
          <w:i/>
          <w:color w:val="595959" w:themeColor="text1" w:themeTint="A6"/>
          <w:sz w:val="28"/>
          <w:szCs w:val="28"/>
        </w:rPr>
      </w:pPr>
      <w:r>
        <w:rPr>
          <w:b/>
          <w:i/>
          <w:color w:val="595959" w:themeColor="text1" w:themeTint="A6"/>
          <w:sz w:val="28"/>
          <w:szCs w:val="28"/>
        </w:rPr>
        <w:t xml:space="preserve">Mercoledì 24 </w:t>
      </w:r>
      <w:r w:rsidR="00E80A31">
        <w:rPr>
          <w:b/>
          <w:i/>
          <w:color w:val="595959" w:themeColor="text1" w:themeTint="A6"/>
          <w:sz w:val="28"/>
          <w:szCs w:val="28"/>
        </w:rPr>
        <w:t>giugno</w:t>
      </w:r>
      <w:bookmarkStart w:id="0" w:name="_GoBack"/>
      <w:bookmarkEnd w:id="0"/>
      <w:r>
        <w:rPr>
          <w:b/>
          <w:i/>
          <w:color w:val="595959" w:themeColor="text1" w:themeTint="A6"/>
          <w:sz w:val="28"/>
          <w:szCs w:val="28"/>
        </w:rPr>
        <w:t xml:space="preserve"> la</w:t>
      </w:r>
      <w:r w:rsidR="005E7BDB" w:rsidRPr="005E7BDB">
        <w:rPr>
          <w:b/>
          <w:i/>
          <w:color w:val="595959" w:themeColor="text1" w:themeTint="A6"/>
          <w:sz w:val="28"/>
          <w:szCs w:val="28"/>
        </w:rPr>
        <w:t xml:space="preserve"> rete d’impresa </w:t>
      </w:r>
      <w:proofErr w:type="spellStart"/>
      <w:r w:rsidR="005E7BDB" w:rsidRPr="005E7BDB">
        <w:rPr>
          <w:b/>
          <w:i/>
          <w:color w:val="595959" w:themeColor="text1" w:themeTint="A6"/>
          <w:sz w:val="28"/>
          <w:szCs w:val="28"/>
        </w:rPr>
        <w:t>Energy&amp;Life</w:t>
      </w:r>
      <w:proofErr w:type="spellEnd"/>
      <w:r w:rsidR="005E7BDB" w:rsidRPr="005E7BDB">
        <w:rPr>
          <w:b/>
          <w:i/>
          <w:color w:val="595959" w:themeColor="text1" w:themeTint="A6"/>
          <w:sz w:val="28"/>
          <w:szCs w:val="28"/>
        </w:rPr>
        <w:t xml:space="preserve"> apre al pubblico la centrale di teleriscaldamento di Padova, realizzata su un progetto di </w:t>
      </w:r>
      <w:proofErr w:type="spellStart"/>
      <w:r w:rsidR="005E7BDB" w:rsidRPr="005E7BDB">
        <w:rPr>
          <w:b/>
          <w:i/>
          <w:color w:val="595959" w:themeColor="text1" w:themeTint="A6"/>
          <w:sz w:val="28"/>
          <w:szCs w:val="28"/>
        </w:rPr>
        <w:t>smart</w:t>
      </w:r>
      <w:proofErr w:type="spellEnd"/>
      <w:r w:rsidR="005E7BDB" w:rsidRPr="005E7BDB">
        <w:rPr>
          <w:b/>
          <w:i/>
          <w:color w:val="595959" w:themeColor="text1" w:themeTint="A6"/>
          <w:sz w:val="28"/>
          <w:szCs w:val="28"/>
        </w:rPr>
        <w:t xml:space="preserve"> city presentato all’Expo di Shanghai nel 2010</w:t>
      </w:r>
    </w:p>
    <w:p w:rsidR="005B1592" w:rsidRPr="007E5E31" w:rsidRDefault="005E7BDB" w:rsidP="007C5D5B">
      <w:pPr>
        <w:jc w:val="both"/>
        <w:rPr>
          <w:sz w:val="20"/>
          <w:szCs w:val="20"/>
        </w:rPr>
      </w:pPr>
      <w:r w:rsidRPr="007E5E31">
        <w:rPr>
          <w:sz w:val="20"/>
          <w:szCs w:val="20"/>
        </w:rPr>
        <w:t>Mercoledì 24 giugno</w:t>
      </w:r>
      <w:r w:rsidR="007C5D5B">
        <w:rPr>
          <w:sz w:val="20"/>
          <w:szCs w:val="20"/>
        </w:rPr>
        <w:t xml:space="preserve"> alle 10.30</w:t>
      </w:r>
      <w:r w:rsidRPr="007E5E31">
        <w:rPr>
          <w:sz w:val="20"/>
          <w:szCs w:val="20"/>
        </w:rPr>
        <w:t xml:space="preserve"> la rete d’impresa </w:t>
      </w:r>
      <w:proofErr w:type="spellStart"/>
      <w:r w:rsidRPr="007E5E31">
        <w:rPr>
          <w:sz w:val="20"/>
          <w:szCs w:val="20"/>
        </w:rPr>
        <w:t>Energy&amp;Life</w:t>
      </w:r>
      <w:proofErr w:type="spellEnd"/>
      <w:r w:rsidRPr="007E5E31">
        <w:rPr>
          <w:sz w:val="20"/>
          <w:szCs w:val="20"/>
        </w:rPr>
        <w:t xml:space="preserve"> </w:t>
      </w:r>
      <w:r w:rsidR="007C5D5B">
        <w:rPr>
          <w:sz w:val="20"/>
          <w:szCs w:val="20"/>
        </w:rPr>
        <w:t>ha organizzato</w:t>
      </w:r>
      <w:r w:rsidR="00927EB5" w:rsidRPr="007E5E31">
        <w:rPr>
          <w:sz w:val="20"/>
          <w:szCs w:val="20"/>
        </w:rPr>
        <w:t xml:space="preserve"> una conferenza</w:t>
      </w:r>
      <w:r w:rsidR="007C5D5B">
        <w:rPr>
          <w:sz w:val="20"/>
          <w:szCs w:val="20"/>
        </w:rPr>
        <w:t xml:space="preserve"> a Padova </w:t>
      </w:r>
      <w:r w:rsidR="007C5D5B" w:rsidRPr="007E5E31">
        <w:rPr>
          <w:sz w:val="20"/>
          <w:szCs w:val="20"/>
        </w:rPr>
        <w:t xml:space="preserve">presso l’Ibis Hotel, in Corso Stati Uniti 14 </w:t>
      </w:r>
      <w:r w:rsidR="00802063" w:rsidRPr="007E5E31">
        <w:rPr>
          <w:sz w:val="20"/>
          <w:szCs w:val="20"/>
        </w:rPr>
        <w:t>per presentare al pubblico</w:t>
      </w:r>
      <w:r w:rsidR="002D73F1" w:rsidRPr="007E5E31">
        <w:rPr>
          <w:sz w:val="20"/>
          <w:szCs w:val="20"/>
        </w:rPr>
        <w:t xml:space="preserve"> la centrale di t</w:t>
      </w:r>
      <w:r w:rsidR="00802063" w:rsidRPr="007E5E31">
        <w:rPr>
          <w:sz w:val="20"/>
          <w:szCs w:val="20"/>
        </w:rPr>
        <w:t>eleriscaldamento “</w:t>
      </w:r>
      <w:proofErr w:type="spellStart"/>
      <w:r w:rsidR="00802063" w:rsidRPr="007E5E31">
        <w:rPr>
          <w:sz w:val="20"/>
          <w:szCs w:val="20"/>
        </w:rPr>
        <w:t>Telezip</w:t>
      </w:r>
      <w:proofErr w:type="spellEnd"/>
      <w:r w:rsidR="00802063" w:rsidRPr="007E5E31">
        <w:rPr>
          <w:sz w:val="20"/>
          <w:szCs w:val="20"/>
        </w:rPr>
        <w:t xml:space="preserve">” situata nella zona industriale di Padova. La centrale, realizzata grazie all’esperienza e tecnologie delle aziende veronesi </w:t>
      </w:r>
      <w:proofErr w:type="spellStart"/>
      <w:r w:rsidR="00802063" w:rsidRPr="007E5E31">
        <w:rPr>
          <w:sz w:val="20"/>
          <w:szCs w:val="20"/>
        </w:rPr>
        <w:t>ForGreen</w:t>
      </w:r>
      <w:proofErr w:type="spellEnd"/>
      <w:r w:rsidR="00802063" w:rsidRPr="007E5E31">
        <w:rPr>
          <w:sz w:val="20"/>
          <w:szCs w:val="20"/>
        </w:rPr>
        <w:t xml:space="preserve"> e di ICI Caldaie</w:t>
      </w:r>
      <w:r w:rsidR="002510D3">
        <w:rPr>
          <w:sz w:val="20"/>
          <w:szCs w:val="20"/>
        </w:rPr>
        <w:t xml:space="preserve"> e dalla Cassa di risparmio del Veneto</w:t>
      </w:r>
      <w:r w:rsidR="00802063" w:rsidRPr="007E5E31">
        <w:rPr>
          <w:sz w:val="20"/>
          <w:szCs w:val="20"/>
        </w:rPr>
        <w:t>, ha la peculiarità di essere stata costruita sulla base di un proget</w:t>
      </w:r>
      <w:r w:rsidR="00173D84" w:rsidRPr="007E5E31">
        <w:rPr>
          <w:sz w:val="20"/>
          <w:szCs w:val="20"/>
        </w:rPr>
        <w:t>t</w:t>
      </w:r>
      <w:r w:rsidR="00802063" w:rsidRPr="007E5E31">
        <w:rPr>
          <w:sz w:val="20"/>
          <w:szCs w:val="20"/>
        </w:rPr>
        <w:t xml:space="preserve">o di </w:t>
      </w:r>
      <w:proofErr w:type="spellStart"/>
      <w:r w:rsidR="00802063" w:rsidRPr="007E5E31">
        <w:rPr>
          <w:sz w:val="20"/>
          <w:szCs w:val="20"/>
        </w:rPr>
        <w:t>smart</w:t>
      </w:r>
      <w:proofErr w:type="spellEnd"/>
      <w:r w:rsidR="00802063" w:rsidRPr="007E5E31">
        <w:rPr>
          <w:sz w:val="20"/>
          <w:szCs w:val="20"/>
        </w:rPr>
        <w:t xml:space="preserve"> city presentato</w:t>
      </w:r>
      <w:r w:rsidR="00173D84" w:rsidRPr="007E5E31">
        <w:rPr>
          <w:sz w:val="20"/>
          <w:szCs w:val="20"/>
        </w:rPr>
        <w:t xml:space="preserve"> dalla rete d’impresa all’</w:t>
      </w:r>
      <w:r w:rsidR="005B1592" w:rsidRPr="007E5E31">
        <w:rPr>
          <w:sz w:val="20"/>
          <w:szCs w:val="20"/>
        </w:rPr>
        <w:t>Expo di Shanghai nel 2010.</w:t>
      </w:r>
      <w:r w:rsidR="007C5D5B">
        <w:rPr>
          <w:sz w:val="20"/>
          <w:szCs w:val="20"/>
        </w:rPr>
        <w:t xml:space="preserve"> </w:t>
      </w:r>
    </w:p>
    <w:p w:rsidR="002D73F1" w:rsidRPr="007E5E31" w:rsidRDefault="00927EB5" w:rsidP="007C5D5B">
      <w:pPr>
        <w:jc w:val="both"/>
        <w:rPr>
          <w:sz w:val="20"/>
          <w:szCs w:val="20"/>
        </w:rPr>
      </w:pPr>
      <w:r w:rsidRPr="007E5E31">
        <w:rPr>
          <w:sz w:val="20"/>
          <w:szCs w:val="20"/>
        </w:rPr>
        <w:t xml:space="preserve">L’evento di mercoledì </w:t>
      </w:r>
      <w:r w:rsidR="007C5D5B">
        <w:rPr>
          <w:sz w:val="20"/>
          <w:szCs w:val="20"/>
        </w:rPr>
        <w:t>ha permesso</w:t>
      </w:r>
      <w:r w:rsidRPr="007E5E31">
        <w:rPr>
          <w:sz w:val="20"/>
          <w:szCs w:val="20"/>
        </w:rPr>
        <w:t xml:space="preserve"> alla stampa e al pubblico di visitare l’impianto e di conoscerne le caratteristiche grazie alla conferenza a cui </w:t>
      </w:r>
      <w:r w:rsidR="007C5D5B">
        <w:rPr>
          <w:sz w:val="20"/>
          <w:szCs w:val="20"/>
        </w:rPr>
        <w:t>hanno partecipato</w:t>
      </w:r>
      <w:r w:rsidRPr="007E5E31">
        <w:rPr>
          <w:sz w:val="20"/>
          <w:szCs w:val="20"/>
        </w:rPr>
        <w:t xml:space="preserve"> i massimi esperti nel settore del teleriscaldamento: ad aprire la con</w:t>
      </w:r>
      <w:r w:rsidR="000F486C">
        <w:rPr>
          <w:sz w:val="20"/>
          <w:szCs w:val="20"/>
        </w:rPr>
        <w:t xml:space="preserve">ferenza </w:t>
      </w:r>
      <w:r w:rsidR="007C5D5B">
        <w:rPr>
          <w:sz w:val="20"/>
          <w:szCs w:val="20"/>
        </w:rPr>
        <w:t>è stato</w:t>
      </w:r>
      <w:r w:rsidR="000F486C">
        <w:rPr>
          <w:sz w:val="20"/>
          <w:szCs w:val="20"/>
        </w:rPr>
        <w:t xml:space="preserve"> Fausto Ferraresi, P</w:t>
      </w:r>
      <w:r w:rsidRPr="007E5E31">
        <w:rPr>
          <w:sz w:val="20"/>
          <w:szCs w:val="20"/>
        </w:rPr>
        <w:t xml:space="preserve">residente dell’Associazione Italiana Riscaldamento Urbano (AIRU). </w:t>
      </w:r>
      <w:r w:rsidR="007C5D5B">
        <w:rPr>
          <w:sz w:val="20"/>
          <w:szCs w:val="20"/>
        </w:rPr>
        <w:t>Di seguito sono intervenuti</w:t>
      </w:r>
      <w:r w:rsidRPr="007E5E31">
        <w:rPr>
          <w:sz w:val="20"/>
          <w:szCs w:val="20"/>
        </w:rPr>
        <w:t xml:space="preserve"> Germano Zanini, Presidente di </w:t>
      </w:r>
      <w:proofErr w:type="spellStart"/>
      <w:r w:rsidRPr="007E5E31">
        <w:rPr>
          <w:sz w:val="20"/>
          <w:szCs w:val="20"/>
        </w:rPr>
        <w:t>ForGreen</w:t>
      </w:r>
      <w:proofErr w:type="spellEnd"/>
      <w:r w:rsidRPr="007E5E31">
        <w:rPr>
          <w:sz w:val="20"/>
          <w:szCs w:val="20"/>
        </w:rPr>
        <w:t xml:space="preserve"> e </w:t>
      </w:r>
      <w:proofErr w:type="spellStart"/>
      <w:r w:rsidRPr="007E5E31">
        <w:rPr>
          <w:sz w:val="20"/>
          <w:szCs w:val="20"/>
        </w:rPr>
        <w:t>Energy&amp;Life</w:t>
      </w:r>
      <w:proofErr w:type="spellEnd"/>
      <w:r w:rsidRPr="007E5E31">
        <w:rPr>
          <w:sz w:val="20"/>
          <w:szCs w:val="20"/>
        </w:rPr>
        <w:t xml:space="preserve">, Alberto </w:t>
      </w:r>
      <w:proofErr w:type="spellStart"/>
      <w:r w:rsidRPr="007E5E31">
        <w:rPr>
          <w:sz w:val="20"/>
          <w:szCs w:val="20"/>
        </w:rPr>
        <w:t>Zerbinato</w:t>
      </w:r>
      <w:proofErr w:type="spellEnd"/>
      <w:r w:rsidRPr="007E5E31">
        <w:rPr>
          <w:sz w:val="20"/>
          <w:szCs w:val="20"/>
        </w:rPr>
        <w:t xml:space="preserve">, Amministratore Delegato di ICI Caldaie, Alessandro </w:t>
      </w:r>
      <w:proofErr w:type="spellStart"/>
      <w:r w:rsidRPr="007E5E31">
        <w:rPr>
          <w:sz w:val="20"/>
          <w:szCs w:val="20"/>
        </w:rPr>
        <w:t>Fatini</w:t>
      </w:r>
      <w:proofErr w:type="spellEnd"/>
      <w:r w:rsidRPr="007E5E31">
        <w:rPr>
          <w:sz w:val="20"/>
          <w:szCs w:val="20"/>
        </w:rPr>
        <w:t xml:space="preserve"> del Grande, Energy Manager </w:t>
      </w:r>
      <w:r w:rsidR="002D73F1" w:rsidRPr="007E5E31">
        <w:rPr>
          <w:sz w:val="20"/>
          <w:szCs w:val="20"/>
        </w:rPr>
        <w:t xml:space="preserve">di Riello Group, e </w:t>
      </w:r>
      <w:r w:rsidR="007C5D5B">
        <w:rPr>
          <w:sz w:val="20"/>
          <w:szCs w:val="20"/>
        </w:rPr>
        <w:t>l’evento si è concluso</w:t>
      </w:r>
      <w:r w:rsidR="002D73F1" w:rsidRPr="007E5E31">
        <w:rPr>
          <w:sz w:val="20"/>
          <w:szCs w:val="20"/>
        </w:rPr>
        <w:t xml:space="preserve"> con l’intervento di Carlo Moretti, Direttore Area Imprese Verona e Vicenza. </w:t>
      </w:r>
    </w:p>
    <w:p w:rsidR="002D73F1" w:rsidRPr="007E5E31" w:rsidRDefault="007C5D5B" w:rsidP="007C5D5B">
      <w:pPr>
        <w:jc w:val="both"/>
        <w:rPr>
          <w:sz w:val="20"/>
          <w:szCs w:val="20"/>
        </w:rPr>
      </w:pPr>
      <w:r w:rsidRPr="007E5E31">
        <w:rPr>
          <w:sz w:val="20"/>
          <w:szCs w:val="20"/>
        </w:rPr>
        <w:t xml:space="preserve">Germano Zanini, presidente di </w:t>
      </w:r>
      <w:proofErr w:type="spellStart"/>
      <w:r w:rsidRPr="007E5E31">
        <w:rPr>
          <w:sz w:val="20"/>
          <w:szCs w:val="20"/>
        </w:rPr>
        <w:t>Energy&amp;Life</w:t>
      </w:r>
      <w:proofErr w:type="spellEnd"/>
      <w:r w:rsidRPr="007E5E31">
        <w:rPr>
          <w:sz w:val="20"/>
          <w:szCs w:val="20"/>
        </w:rPr>
        <w:t xml:space="preserve"> e di </w:t>
      </w:r>
      <w:proofErr w:type="spellStart"/>
      <w:r w:rsidRPr="007E5E31">
        <w:rPr>
          <w:sz w:val="20"/>
          <w:szCs w:val="20"/>
        </w:rPr>
        <w:t>ForGreen</w:t>
      </w:r>
      <w:proofErr w:type="spellEnd"/>
      <w:r w:rsidRPr="007E5E3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, ha espresso la propria soddisfazione per l’evento: </w:t>
      </w:r>
      <w:r w:rsidR="002D73F1" w:rsidRPr="007E5E31">
        <w:rPr>
          <w:sz w:val="20"/>
          <w:szCs w:val="20"/>
        </w:rPr>
        <w:t>“</w:t>
      </w:r>
      <w:proofErr w:type="spellStart"/>
      <w:r w:rsidR="002D73F1" w:rsidRPr="007E5E31">
        <w:rPr>
          <w:i/>
          <w:sz w:val="20"/>
          <w:szCs w:val="20"/>
        </w:rPr>
        <w:t>Telezip</w:t>
      </w:r>
      <w:proofErr w:type="spellEnd"/>
      <w:r w:rsidR="002D73F1" w:rsidRPr="007E5E31">
        <w:rPr>
          <w:i/>
          <w:sz w:val="20"/>
          <w:szCs w:val="20"/>
        </w:rPr>
        <w:t xml:space="preserve"> è la testimonianza degli obiettivi che le aziende possono raggiungere quando uniscono le forze</w:t>
      </w:r>
      <w:r>
        <w:rPr>
          <w:sz w:val="20"/>
          <w:szCs w:val="20"/>
        </w:rPr>
        <w:t xml:space="preserve">. </w:t>
      </w:r>
      <w:r w:rsidR="002D73F1" w:rsidRPr="007E5E31">
        <w:rPr>
          <w:i/>
          <w:sz w:val="20"/>
          <w:szCs w:val="20"/>
        </w:rPr>
        <w:t xml:space="preserve">Grazie alla rete d’impresa siamo riusciti a realizzare un impianto altamente innovativo, che se esteso alla città di Padova potrebbe trasformarla in una città </w:t>
      </w:r>
      <w:proofErr w:type="spellStart"/>
      <w:r w:rsidR="002D73F1" w:rsidRPr="007E5E31">
        <w:rPr>
          <w:i/>
          <w:sz w:val="20"/>
          <w:szCs w:val="20"/>
        </w:rPr>
        <w:t>smart</w:t>
      </w:r>
      <w:proofErr w:type="spellEnd"/>
      <w:r w:rsidR="002D73F1" w:rsidRPr="007E5E31">
        <w:rPr>
          <w:i/>
          <w:sz w:val="20"/>
          <w:szCs w:val="20"/>
        </w:rPr>
        <w:t xml:space="preserve"> per la sua efficienza energetica</w:t>
      </w:r>
      <w:r w:rsidR="002D73F1" w:rsidRPr="007E5E31">
        <w:rPr>
          <w:sz w:val="20"/>
          <w:szCs w:val="20"/>
        </w:rPr>
        <w:t xml:space="preserve">”. </w:t>
      </w:r>
    </w:p>
    <w:p w:rsidR="00927EB5" w:rsidRDefault="00173D84" w:rsidP="007C5D5B">
      <w:pPr>
        <w:jc w:val="both"/>
        <w:rPr>
          <w:sz w:val="20"/>
          <w:szCs w:val="20"/>
        </w:rPr>
      </w:pPr>
      <w:r w:rsidRPr="007E5E31">
        <w:rPr>
          <w:sz w:val="20"/>
          <w:szCs w:val="20"/>
        </w:rPr>
        <w:t xml:space="preserve">La centrale </w:t>
      </w:r>
      <w:r w:rsidR="002D73F1" w:rsidRPr="007E5E31">
        <w:rPr>
          <w:sz w:val="20"/>
          <w:szCs w:val="20"/>
        </w:rPr>
        <w:t xml:space="preserve">infatti </w:t>
      </w:r>
      <w:r w:rsidRPr="007E5E31">
        <w:rPr>
          <w:sz w:val="20"/>
          <w:szCs w:val="20"/>
        </w:rPr>
        <w:t xml:space="preserve">è caratterizzata da un sistema di </w:t>
      </w:r>
      <w:proofErr w:type="spellStart"/>
      <w:r w:rsidRPr="007E5E31">
        <w:rPr>
          <w:sz w:val="20"/>
          <w:szCs w:val="20"/>
        </w:rPr>
        <w:t>trigenerazione</w:t>
      </w:r>
      <w:proofErr w:type="spellEnd"/>
      <w:r w:rsidRPr="007E5E31">
        <w:rPr>
          <w:sz w:val="20"/>
          <w:szCs w:val="20"/>
        </w:rPr>
        <w:t xml:space="preserve"> altamente innovativo , che permette di </w:t>
      </w:r>
      <w:r w:rsidR="005B1592" w:rsidRPr="007E5E31">
        <w:rPr>
          <w:sz w:val="20"/>
          <w:szCs w:val="20"/>
        </w:rPr>
        <w:t>recuperare</w:t>
      </w:r>
      <w:r w:rsidRPr="007E5E31">
        <w:rPr>
          <w:sz w:val="20"/>
          <w:szCs w:val="20"/>
        </w:rPr>
        <w:t xml:space="preserve"> il calore generato dalla produzione di energia </w:t>
      </w:r>
      <w:r w:rsidR="005B1592" w:rsidRPr="007E5E31">
        <w:rPr>
          <w:sz w:val="20"/>
          <w:szCs w:val="20"/>
        </w:rPr>
        <w:t>elettrica e di trasformarlo in energia termica per e</w:t>
      </w:r>
      <w:r w:rsidRPr="007E5E31">
        <w:rPr>
          <w:sz w:val="20"/>
          <w:szCs w:val="20"/>
        </w:rPr>
        <w:t xml:space="preserve">ffettuare servizi di riscaldamento e raffrescamento. </w:t>
      </w:r>
      <w:r w:rsidR="005B1592" w:rsidRPr="007E5E31">
        <w:rPr>
          <w:sz w:val="20"/>
          <w:szCs w:val="20"/>
        </w:rPr>
        <w:t>L’impianto contribuisce dunque a generare un valore aggiunto in termini di efficienza energetica e risparmio economico.</w:t>
      </w:r>
    </w:p>
    <w:p w:rsidR="00C47D47" w:rsidRPr="007C5D5B" w:rsidRDefault="00C47D47" w:rsidP="007C5D5B">
      <w:pPr>
        <w:jc w:val="both"/>
        <w:rPr>
          <w:sz w:val="20"/>
          <w:szCs w:val="20"/>
        </w:rPr>
      </w:pPr>
      <w:r w:rsidRPr="007C5D5B">
        <w:rPr>
          <w:sz w:val="20"/>
          <w:szCs w:val="20"/>
        </w:rPr>
        <w:t xml:space="preserve">Le caratteristiche tecniche dell’impianto sono state studiate per fornire servizi di riscaldamento e raffrescamento a circa  </w:t>
      </w:r>
      <w:r w:rsidR="00586CF9" w:rsidRPr="007C5D5B">
        <w:rPr>
          <w:sz w:val="20"/>
          <w:szCs w:val="20"/>
        </w:rPr>
        <w:t>100</w:t>
      </w:r>
      <w:r w:rsidRPr="007C5D5B">
        <w:rPr>
          <w:sz w:val="20"/>
          <w:szCs w:val="20"/>
        </w:rPr>
        <w:t>.</w:t>
      </w:r>
      <w:r w:rsidR="00586CF9" w:rsidRPr="007C5D5B">
        <w:rPr>
          <w:sz w:val="20"/>
          <w:szCs w:val="20"/>
        </w:rPr>
        <w:t>000 metri quadrati.</w:t>
      </w:r>
      <w:r w:rsidRPr="007C5D5B">
        <w:rPr>
          <w:sz w:val="20"/>
          <w:szCs w:val="20"/>
        </w:rPr>
        <w:t xml:space="preserve"> </w:t>
      </w:r>
      <w:r w:rsidR="00586CF9" w:rsidRPr="007C5D5B">
        <w:rPr>
          <w:sz w:val="20"/>
          <w:szCs w:val="20"/>
        </w:rPr>
        <w:t xml:space="preserve">La centrale di </w:t>
      </w:r>
      <w:proofErr w:type="spellStart"/>
      <w:r w:rsidR="00586CF9" w:rsidRPr="007C5D5B">
        <w:rPr>
          <w:sz w:val="20"/>
          <w:szCs w:val="20"/>
        </w:rPr>
        <w:t>Telezip</w:t>
      </w:r>
      <w:proofErr w:type="spellEnd"/>
      <w:r w:rsidR="00586CF9" w:rsidRPr="007C5D5B">
        <w:rPr>
          <w:sz w:val="20"/>
          <w:szCs w:val="20"/>
        </w:rPr>
        <w:t xml:space="preserve"> è</w:t>
      </w:r>
      <w:r w:rsidRPr="007C5D5B">
        <w:rPr>
          <w:sz w:val="20"/>
          <w:szCs w:val="20"/>
        </w:rPr>
        <w:t xml:space="preserve"> </w:t>
      </w:r>
      <w:r w:rsidR="00586CF9" w:rsidRPr="007C5D5B">
        <w:rPr>
          <w:sz w:val="20"/>
          <w:szCs w:val="20"/>
        </w:rPr>
        <w:t>dotata</w:t>
      </w:r>
      <w:r w:rsidRPr="007C5D5B">
        <w:rPr>
          <w:sz w:val="20"/>
          <w:szCs w:val="20"/>
        </w:rPr>
        <w:t xml:space="preserve"> di due generatori da 323 kW ciascuno, un assorbitore </w:t>
      </w:r>
      <w:r w:rsidR="00586CF9" w:rsidRPr="007C5D5B">
        <w:rPr>
          <w:sz w:val="20"/>
          <w:szCs w:val="20"/>
        </w:rPr>
        <w:t xml:space="preserve">con motori a metano </w:t>
      </w:r>
      <w:r w:rsidRPr="007C5D5B">
        <w:rPr>
          <w:sz w:val="20"/>
          <w:szCs w:val="20"/>
        </w:rPr>
        <w:t xml:space="preserve">per i servizi di climatizzazione e </w:t>
      </w:r>
      <w:r w:rsidR="00586CF9" w:rsidRPr="007C5D5B">
        <w:rPr>
          <w:sz w:val="20"/>
          <w:szCs w:val="20"/>
        </w:rPr>
        <w:t>due caldaie da 2,5MW ciascuna fornite dall’azienda ICI: questa tecnologia permette di generare circa 12,5 MW di potenza termica e 5MW di potenza frigorifera</w:t>
      </w:r>
      <w:r w:rsidRPr="007C5D5B">
        <w:rPr>
          <w:sz w:val="20"/>
          <w:szCs w:val="20"/>
        </w:rPr>
        <w:t xml:space="preserve">.  </w:t>
      </w:r>
      <w:r w:rsidR="00586CF9" w:rsidRPr="007C5D5B">
        <w:rPr>
          <w:sz w:val="20"/>
          <w:szCs w:val="20"/>
        </w:rPr>
        <w:t xml:space="preserve">La realizzazione e progettazione dell’impianto della centrale sono stati resi possibili grazie ad un investimento di circa 3.000.000 di euro. </w:t>
      </w:r>
    </w:p>
    <w:p w:rsidR="007E5E31" w:rsidRDefault="007E5E31" w:rsidP="007E5E31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Verona, </w:t>
      </w:r>
      <w:r w:rsidR="00E80A31">
        <w:rPr>
          <w:rFonts w:cs="Arial"/>
        </w:rPr>
        <w:t>24</w:t>
      </w:r>
      <w:r>
        <w:rPr>
          <w:rFonts w:cs="Arial"/>
        </w:rPr>
        <w:t xml:space="preserve"> giugno 2015</w:t>
      </w:r>
    </w:p>
    <w:p w:rsidR="00E80A31" w:rsidRDefault="00E80A31" w:rsidP="007E5E31">
      <w:pPr>
        <w:spacing w:after="0" w:line="360" w:lineRule="auto"/>
        <w:jc w:val="both"/>
        <w:rPr>
          <w:rFonts w:cs="Arial"/>
          <w:sz w:val="20"/>
          <w:szCs w:val="20"/>
        </w:rPr>
      </w:pPr>
    </w:p>
    <w:p w:rsidR="007E5E31" w:rsidRPr="007C5D5B" w:rsidRDefault="007E5E31" w:rsidP="007E5E31">
      <w:pPr>
        <w:spacing w:after="0" w:line="360" w:lineRule="auto"/>
        <w:jc w:val="both"/>
        <w:rPr>
          <w:rFonts w:cs="Arial"/>
          <w:sz w:val="20"/>
          <w:szCs w:val="20"/>
        </w:rPr>
      </w:pPr>
      <w:r w:rsidRPr="007C5D5B">
        <w:rPr>
          <w:rFonts w:cs="Arial"/>
          <w:sz w:val="20"/>
          <w:szCs w:val="20"/>
        </w:rPr>
        <w:t xml:space="preserve">Per maggiori informazioni </w:t>
      </w:r>
    </w:p>
    <w:p w:rsidR="007E5E31" w:rsidRPr="007C5D5B" w:rsidRDefault="007E5E31" w:rsidP="007E5E31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7C5D5B">
        <w:rPr>
          <w:rFonts w:cs="Arial"/>
          <w:b/>
          <w:sz w:val="20"/>
          <w:szCs w:val="20"/>
        </w:rPr>
        <w:t xml:space="preserve">Ufficio stampa </w:t>
      </w:r>
      <w:proofErr w:type="spellStart"/>
      <w:r w:rsidRPr="007C5D5B">
        <w:rPr>
          <w:rFonts w:cs="Arial"/>
          <w:b/>
          <w:sz w:val="20"/>
          <w:szCs w:val="20"/>
        </w:rPr>
        <w:t>ForGreen</w:t>
      </w:r>
      <w:proofErr w:type="spellEnd"/>
      <w:r w:rsidRPr="007C5D5B">
        <w:rPr>
          <w:rFonts w:cs="Arial"/>
          <w:b/>
          <w:sz w:val="20"/>
          <w:szCs w:val="20"/>
        </w:rPr>
        <w:t xml:space="preserve"> Spa</w:t>
      </w:r>
    </w:p>
    <w:p w:rsidR="00586CF9" w:rsidRPr="007C5D5B" w:rsidRDefault="00586CF9" w:rsidP="007E5E31">
      <w:pPr>
        <w:spacing w:after="0" w:line="360" w:lineRule="auto"/>
        <w:jc w:val="both"/>
        <w:rPr>
          <w:rFonts w:cs="Arial"/>
          <w:b/>
          <w:sz w:val="20"/>
          <w:szCs w:val="20"/>
        </w:rPr>
      </w:pPr>
      <w:r w:rsidRPr="007C5D5B">
        <w:rPr>
          <w:rFonts w:cs="Arial"/>
          <w:b/>
          <w:sz w:val="20"/>
          <w:szCs w:val="20"/>
        </w:rPr>
        <w:t>T: 0458762647</w:t>
      </w:r>
    </w:p>
    <w:p w:rsidR="001E7498" w:rsidRPr="007C5D5B" w:rsidRDefault="007E5E31" w:rsidP="007E5E31">
      <w:pPr>
        <w:spacing w:after="0" w:line="360" w:lineRule="auto"/>
        <w:jc w:val="both"/>
        <w:rPr>
          <w:rStyle w:val="Collegamentoipertestuale"/>
          <w:rFonts w:cs="Arial"/>
          <w:color w:val="7F7F7F"/>
          <w:sz w:val="20"/>
          <w:szCs w:val="20"/>
        </w:rPr>
      </w:pPr>
      <w:r w:rsidRPr="007C5D5B">
        <w:rPr>
          <w:rFonts w:cs="Arial"/>
          <w:color w:val="7F7F7F"/>
          <w:sz w:val="20"/>
          <w:szCs w:val="20"/>
        </w:rPr>
        <w:t xml:space="preserve">E: </w:t>
      </w:r>
      <w:hyperlink r:id="rId7" w:history="1">
        <w:r w:rsidRPr="007C5D5B">
          <w:rPr>
            <w:rStyle w:val="Collegamentoipertestuale"/>
            <w:rFonts w:cs="Arial"/>
            <w:color w:val="7F7F7F"/>
            <w:sz w:val="20"/>
            <w:szCs w:val="20"/>
          </w:rPr>
          <w:t>comunicazione@forgreen.it</w:t>
        </w:r>
      </w:hyperlink>
    </w:p>
    <w:p w:rsidR="00C47D47" w:rsidRPr="007E5E31" w:rsidRDefault="00C47D47" w:rsidP="007E5E31">
      <w:pPr>
        <w:spacing w:after="0" w:line="360" w:lineRule="auto"/>
        <w:jc w:val="both"/>
        <w:rPr>
          <w:rFonts w:cs="Arial"/>
        </w:rPr>
      </w:pPr>
    </w:p>
    <w:sectPr w:rsidR="00C47D47" w:rsidRPr="007E5E31" w:rsidSect="007E5E31">
      <w:headerReference w:type="default" r:id="rId8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171" w:rsidRDefault="00CF7171" w:rsidP="005E7BDB">
      <w:pPr>
        <w:spacing w:after="0" w:line="240" w:lineRule="auto"/>
      </w:pPr>
      <w:r>
        <w:separator/>
      </w:r>
    </w:p>
  </w:endnote>
  <w:endnote w:type="continuationSeparator" w:id="0">
    <w:p w:rsidR="00CF7171" w:rsidRDefault="00CF7171" w:rsidP="005E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171" w:rsidRDefault="00CF7171" w:rsidP="005E7BDB">
      <w:pPr>
        <w:spacing w:after="0" w:line="240" w:lineRule="auto"/>
      </w:pPr>
      <w:r>
        <w:separator/>
      </w:r>
    </w:p>
  </w:footnote>
  <w:footnote w:type="continuationSeparator" w:id="0">
    <w:p w:rsidR="00CF7171" w:rsidRDefault="00CF7171" w:rsidP="005E7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BDB" w:rsidRPr="00C654E1" w:rsidRDefault="005E7BDB" w:rsidP="005E7BDB">
    <w:pPr>
      <w:pBdr>
        <w:bottom w:val="single" w:sz="6" w:space="1" w:color="A6A6A6"/>
      </w:pBdr>
      <w:tabs>
        <w:tab w:val="center" w:pos="4819"/>
        <w:tab w:val="right" w:pos="9638"/>
      </w:tabs>
      <w:jc w:val="center"/>
      <w:rPr>
        <w:rFonts w:ascii="Arial" w:hAnsi="Arial" w:cs="Arial"/>
      </w:rPr>
    </w:pPr>
    <w:r>
      <w:rPr>
        <w:rFonts w:ascii="Arial" w:hAnsi="Arial" w:cs="Arial"/>
        <w:noProof/>
        <w:lang w:eastAsia="it-IT"/>
      </w:rPr>
      <w:drawing>
        <wp:inline distT="0" distB="0" distL="0" distR="0" wp14:anchorId="7B4AC030" wp14:editId="7DBBFEAD">
          <wp:extent cx="2625684" cy="896413"/>
          <wp:effectExtent l="0" t="0" r="381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y&amp;Life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5931" cy="8964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7BDB" w:rsidRPr="005E7BDB" w:rsidRDefault="005E7BDB" w:rsidP="005E7BDB">
    <w:pPr>
      <w:spacing w:before="240"/>
      <w:jc w:val="center"/>
      <w:rPr>
        <w:rFonts w:ascii="Trebuchet MS" w:hAnsi="Trebuchet MS"/>
        <w:b/>
        <w:color w:val="A6A6A6"/>
      </w:rPr>
    </w:pPr>
    <w:r w:rsidRPr="00C654E1">
      <w:rPr>
        <w:rFonts w:ascii="Trebuchet MS" w:hAnsi="Trebuchet MS"/>
        <w:b/>
        <w:color w:val="A6A6A6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DB"/>
    <w:rsid w:val="000F486C"/>
    <w:rsid w:val="000F796A"/>
    <w:rsid w:val="00173D84"/>
    <w:rsid w:val="001E7498"/>
    <w:rsid w:val="002510D3"/>
    <w:rsid w:val="00287C63"/>
    <w:rsid w:val="002D73F1"/>
    <w:rsid w:val="002E6B0A"/>
    <w:rsid w:val="00515321"/>
    <w:rsid w:val="00525C6B"/>
    <w:rsid w:val="00541438"/>
    <w:rsid w:val="00586CF9"/>
    <w:rsid w:val="005B1592"/>
    <w:rsid w:val="005E7BDB"/>
    <w:rsid w:val="0069222B"/>
    <w:rsid w:val="007C5D5B"/>
    <w:rsid w:val="007E5E31"/>
    <w:rsid w:val="007F427C"/>
    <w:rsid w:val="00802063"/>
    <w:rsid w:val="00927EB5"/>
    <w:rsid w:val="00C47D47"/>
    <w:rsid w:val="00CF7171"/>
    <w:rsid w:val="00E47E00"/>
    <w:rsid w:val="00E8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BDB"/>
  </w:style>
  <w:style w:type="paragraph" w:styleId="Pidipagina">
    <w:name w:val="footer"/>
    <w:basedOn w:val="Normale"/>
    <w:link w:val="PidipaginaCarattere"/>
    <w:uiPriority w:val="99"/>
    <w:unhideWhenUsed/>
    <w:rsid w:val="005E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B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BD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E5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7BDB"/>
  </w:style>
  <w:style w:type="paragraph" w:styleId="Pidipagina">
    <w:name w:val="footer"/>
    <w:basedOn w:val="Normale"/>
    <w:link w:val="PidipaginaCarattere"/>
    <w:uiPriority w:val="99"/>
    <w:unhideWhenUsed/>
    <w:rsid w:val="005E7B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7BD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BD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E5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orgree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8</cp:revision>
  <cp:lastPrinted>2015-06-19T09:45:00Z</cp:lastPrinted>
  <dcterms:created xsi:type="dcterms:W3CDTF">2015-06-19T08:36:00Z</dcterms:created>
  <dcterms:modified xsi:type="dcterms:W3CDTF">2015-06-26T14:49:00Z</dcterms:modified>
</cp:coreProperties>
</file>