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735D" w:rsidRDefault="0092735D" w:rsidP="0092735D">
      <w:pPr>
        <w:spacing w:after="240" w:line="276" w:lineRule="auto"/>
        <w:rPr>
          <w:rFonts w:ascii="Arial" w:hAnsi="Arial" w:cs="Arial"/>
          <w:b/>
          <w:sz w:val="52"/>
          <w:szCs w:val="52"/>
        </w:rPr>
      </w:pPr>
    </w:p>
    <w:p w:rsidR="004915EF" w:rsidRDefault="004915EF" w:rsidP="0092735D">
      <w:pPr>
        <w:spacing w:after="240" w:line="276" w:lineRule="auto"/>
        <w:jc w:val="center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 xml:space="preserve">Porte aperte a </w:t>
      </w:r>
      <w:proofErr w:type="spellStart"/>
      <w:r w:rsidR="00C654E1" w:rsidRPr="00C654E1">
        <w:rPr>
          <w:rFonts w:ascii="Arial" w:hAnsi="Arial" w:cs="Arial"/>
          <w:b/>
          <w:sz w:val="52"/>
          <w:szCs w:val="52"/>
        </w:rPr>
        <w:t>EnergyLand</w:t>
      </w:r>
      <w:proofErr w:type="spellEnd"/>
      <w:r w:rsidR="00C654E1" w:rsidRPr="00C654E1">
        <w:rPr>
          <w:rFonts w:ascii="Arial" w:hAnsi="Arial" w:cs="Arial"/>
          <w:b/>
          <w:sz w:val="52"/>
          <w:szCs w:val="52"/>
        </w:rPr>
        <w:t xml:space="preserve">: </w:t>
      </w:r>
    </w:p>
    <w:p w:rsidR="00C654E1" w:rsidRPr="00C654E1" w:rsidRDefault="00C654E1" w:rsidP="0092735D">
      <w:pPr>
        <w:spacing w:after="240" w:line="276" w:lineRule="auto"/>
        <w:jc w:val="center"/>
        <w:rPr>
          <w:rFonts w:ascii="Arial" w:hAnsi="Arial" w:cs="Arial"/>
          <w:b/>
          <w:sz w:val="52"/>
          <w:szCs w:val="52"/>
        </w:rPr>
      </w:pPr>
      <w:r w:rsidRPr="00C654E1">
        <w:rPr>
          <w:rFonts w:ascii="Arial" w:hAnsi="Arial" w:cs="Arial"/>
          <w:b/>
          <w:sz w:val="52"/>
          <w:szCs w:val="52"/>
        </w:rPr>
        <w:t xml:space="preserve">un modello di sostenibilità aperto </w:t>
      </w:r>
      <w:r w:rsidR="00B70EE1">
        <w:rPr>
          <w:rFonts w:ascii="Arial" w:hAnsi="Arial" w:cs="Arial"/>
          <w:b/>
          <w:sz w:val="52"/>
          <w:szCs w:val="52"/>
        </w:rPr>
        <w:t>ai cittadini</w:t>
      </w:r>
    </w:p>
    <w:p w:rsidR="00C654E1" w:rsidRPr="00D82C69" w:rsidRDefault="00C654E1" w:rsidP="0092735D">
      <w:pPr>
        <w:spacing w:line="360" w:lineRule="auto"/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Venerdì 29 maggio 2015 </w:t>
      </w:r>
      <w:r w:rsidR="0092735D">
        <w:rPr>
          <w:rFonts w:ascii="Arial" w:hAnsi="Arial" w:cs="Arial"/>
          <w:sz w:val="32"/>
          <w:szCs w:val="32"/>
        </w:rPr>
        <w:t xml:space="preserve">dalle 9 alle 12 </w:t>
      </w:r>
      <w:r>
        <w:rPr>
          <w:rFonts w:ascii="Arial" w:hAnsi="Arial" w:cs="Arial"/>
          <w:sz w:val="32"/>
          <w:szCs w:val="32"/>
        </w:rPr>
        <w:t xml:space="preserve">la Cooperativa </w:t>
      </w:r>
      <w:proofErr w:type="spellStart"/>
      <w:r>
        <w:rPr>
          <w:rFonts w:ascii="Arial" w:hAnsi="Arial" w:cs="Arial"/>
          <w:sz w:val="32"/>
          <w:szCs w:val="32"/>
        </w:rPr>
        <w:t>EnergyLand</w:t>
      </w:r>
      <w:proofErr w:type="spellEnd"/>
      <w:r>
        <w:rPr>
          <w:rFonts w:ascii="Arial" w:hAnsi="Arial" w:cs="Arial"/>
          <w:sz w:val="32"/>
          <w:szCs w:val="32"/>
        </w:rPr>
        <w:t xml:space="preserve"> apre le porte del proprio impianto fotovoltaico al pubblico e alle scuole per mostrare il modello cooperativo basato sulle rinnovabili</w:t>
      </w:r>
    </w:p>
    <w:p w:rsidR="00C654E1" w:rsidRDefault="00C654E1" w:rsidP="0092735D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C654E1" w:rsidRDefault="00C654E1" w:rsidP="00C654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Venerdì 29 maggio la Cooperativa </w:t>
      </w:r>
      <w:proofErr w:type="spellStart"/>
      <w:r>
        <w:rPr>
          <w:rFonts w:ascii="Arial" w:hAnsi="Arial" w:cs="Arial"/>
        </w:rPr>
        <w:t>EnergyLand</w:t>
      </w:r>
      <w:proofErr w:type="spellEnd"/>
      <w:r>
        <w:rPr>
          <w:rFonts w:ascii="Arial" w:hAnsi="Arial" w:cs="Arial"/>
        </w:rPr>
        <w:t xml:space="preserve"> dedica una giornata ai cittadini e agli studenti delle scuole per dare la possibilità </w:t>
      </w:r>
      <w:r w:rsidR="0092735D">
        <w:rPr>
          <w:rFonts w:ascii="Arial" w:hAnsi="Arial" w:cs="Arial"/>
        </w:rPr>
        <w:t xml:space="preserve">visitare l’impianto fotovoltaico di potenza </w:t>
      </w:r>
      <w:r w:rsidR="0092735D" w:rsidRPr="0092735D">
        <w:rPr>
          <w:rFonts w:ascii="Arial" w:hAnsi="Arial" w:cs="Arial"/>
        </w:rPr>
        <w:t xml:space="preserve">di 997,81 </w:t>
      </w:r>
      <w:proofErr w:type="spellStart"/>
      <w:r w:rsidR="0092735D" w:rsidRPr="0092735D">
        <w:rPr>
          <w:rFonts w:ascii="Arial" w:hAnsi="Arial" w:cs="Arial"/>
        </w:rPr>
        <w:t>kWp</w:t>
      </w:r>
      <w:proofErr w:type="spellEnd"/>
      <w:r w:rsidR="0092735D">
        <w:rPr>
          <w:rFonts w:ascii="Arial" w:hAnsi="Arial" w:cs="Arial"/>
        </w:rPr>
        <w:t>, che si trova in località Dossi di Arzerè, nel comune di</w:t>
      </w:r>
      <w:r w:rsidR="0092735D" w:rsidRPr="0092735D">
        <w:rPr>
          <w:rFonts w:ascii="Arial" w:hAnsi="Arial" w:cs="Arial"/>
        </w:rPr>
        <w:t xml:space="preserve"> Bosco Chiesanuova</w:t>
      </w:r>
      <w:r w:rsidR="0092735D">
        <w:rPr>
          <w:rFonts w:ascii="Arial" w:hAnsi="Arial" w:cs="Arial"/>
        </w:rPr>
        <w:t>.</w:t>
      </w:r>
    </w:p>
    <w:p w:rsidR="0092735D" w:rsidRDefault="0092735D" w:rsidP="00C654E1">
      <w:pPr>
        <w:spacing w:line="360" w:lineRule="auto"/>
        <w:jc w:val="both"/>
        <w:rPr>
          <w:rFonts w:ascii="Arial" w:hAnsi="Arial" w:cs="Arial"/>
        </w:rPr>
      </w:pPr>
    </w:p>
    <w:p w:rsidR="00C654E1" w:rsidRDefault="00C654E1" w:rsidP="00C654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Durante </w:t>
      </w:r>
      <w:r w:rsidR="00953E7D">
        <w:rPr>
          <w:rFonts w:ascii="Arial" w:hAnsi="Arial" w:cs="Arial"/>
        </w:rPr>
        <w:t>la mattinata dalle 9.00</w:t>
      </w:r>
      <w:r w:rsidR="004915EF">
        <w:rPr>
          <w:rFonts w:ascii="Arial" w:hAnsi="Arial" w:cs="Arial"/>
        </w:rPr>
        <w:t xml:space="preserve"> alle 12</w:t>
      </w:r>
      <w:r w:rsidR="00953E7D">
        <w:rPr>
          <w:rFonts w:ascii="Arial" w:hAnsi="Arial" w:cs="Arial"/>
        </w:rPr>
        <w:t>.00</w:t>
      </w:r>
      <w:r>
        <w:rPr>
          <w:rFonts w:ascii="Arial" w:hAnsi="Arial" w:cs="Arial"/>
        </w:rPr>
        <w:t xml:space="preserve"> saranno presenti </w:t>
      </w:r>
      <w:r w:rsidR="0092735D">
        <w:rPr>
          <w:rFonts w:ascii="Arial" w:hAnsi="Arial" w:cs="Arial"/>
        </w:rPr>
        <w:t xml:space="preserve">il Presidente di </w:t>
      </w:r>
      <w:proofErr w:type="spellStart"/>
      <w:r w:rsidR="0092735D">
        <w:rPr>
          <w:rFonts w:ascii="Arial" w:hAnsi="Arial" w:cs="Arial"/>
        </w:rPr>
        <w:t>EnergyLand</w:t>
      </w:r>
      <w:proofErr w:type="spellEnd"/>
      <w:r w:rsidR="0092735D">
        <w:rPr>
          <w:rFonts w:ascii="Arial" w:hAnsi="Arial" w:cs="Arial"/>
        </w:rPr>
        <w:t xml:space="preserve"> Roberto </w:t>
      </w:r>
      <w:proofErr w:type="spellStart"/>
      <w:r w:rsidR="0092735D">
        <w:rPr>
          <w:rFonts w:ascii="Arial" w:hAnsi="Arial" w:cs="Arial"/>
        </w:rPr>
        <w:t>Udali</w:t>
      </w:r>
      <w:proofErr w:type="spellEnd"/>
      <w:r w:rsidR="0092735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il Presidente di </w:t>
      </w:r>
      <w:proofErr w:type="spellStart"/>
      <w:r>
        <w:rPr>
          <w:rFonts w:ascii="Arial" w:hAnsi="Arial" w:cs="Arial"/>
        </w:rPr>
        <w:t>ForGreen</w:t>
      </w:r>
      <w:proofErr w:type="spellEnd"/>
      <w:r>
        <w:rPr>
          <w:rFonts w:ascii="Arial" w:hAnsi="Arial" w:cs="Arial"/>
        </w:rPr>
        <w:t xml:space="preserve"> </w:t>
      </w:r>
      <w:r w:rsidR="0092735D">
        <w:rPr>
          <w:rFonts w:ascii="Arial" w:hAnsi="Arial" w:cs="Arial"/>
        </w:rPr>
        <w:t xml:space="preserve">e della Rete </w:t>
      </w:r>
      <w:proofErr w:type="spellStart"/>
      <w:r w:rsidR="0092735D">
        <w:rPr>
          <w:rFonts w:ascii="Arial" w:hAnsi="Arial" w:cs="Arial"/>
        </w:rPr>
        <w:t>Energy&amp;Life</w:t>
      </w:r>
      <w:proofErr w:type="spellEnd"/>
      <w:r w:rsidR="009273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Germano Zanini, e </w:t>
      </w:r>
      <w:r w:rsidR="0092735D">
        <w:rPr>
          <w:rFonts w:ascii="Arial" w:hAnsi="Arial" w:cs="Arial"/>
        </w:rPr>
        <w:t>i tecnici</w:t>
      </w:r>
      <w:r>
        <w:rPr>
          <w:rFonts w:ascii="Arial" w:hAnsi="Arial" w:cs="Arial"/>
        </w:rPr>
        <w:t xml:space="preserve"> </w:t>
      </w:r>
      <w:r w:rsidR="0092735D">
        <w:rPr>
          <w:rFonts w:ascii="Arial" w:hAnsi="Arial" w:cs="Arial"/>
        </w:rPr>
        <w:t xml:space="preserve">che </w:t>
      </w:r>
      <w:r>
        <w:rPr>
          <w:rFonts w:ascii="Arial" w:hAnsi="Arial" w:cs="Arial"/>
        </w:rPr>
        <w:t>si occupa</w:t>
      </w:r>
      <w:r w:rsidR="0092735D">
        <w:rPr>
          <w:rFonts w:ascii="Arial" w:hAnsi="Arial" w:cs="Arial"/>
        </w:rPr>
        <w:t>no</w:t>
      </w:r>
      <w:r>
        <w:rPr>
          <w:rFonts w:ascii="Arial" w:hAnsi="Arial" w:cs="Arial"/>
        </w:rPr>
        <w:t xml:space="preserve"> dell’impianto, per descriverne le caratteristiche tecniche e per illustrare il funzionamento del modello cooperativo. </w:t>
      </w:r>
    </w:p>
    <w:p w:rsidR="0092735D" w:rsidRDefault="0092735D" w:rsidP="0092735D">
      <w:pPr>
        <w:spacing w:line="360" w:lineRule="auto"/>
        <w:jc w:val="both"/>
        <w:rPr>
          <w:rFonts w:ascii="Arial" w:hAnsi="Arial" w:cs="Arial"/>
        </w:rPr>
      </w:pPr>
    </w:p>
    <w:p w:rsidR="0092735D" w:rsidRDefault="0092735D" w:rsidP="00C654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Il Presidente della cooperativa </w:t>
      </w:r>
      <w:proofErr w:type="spellStart"/>
      <w:r>
        <w:rPr>
          <w:rFonts w:ascii="Arial" w:hAnsi="Arial" w:cs="Arial"/>
        </w:rPr>
        <w:t>EnergyLand</w:t>
      </w:r>
      <w:proofErr w:type="spellEnd"/>
      <w:r>
        <w:rPr>
          <w:rFonts w:ascii="Arial" w:hAnsi="Arial" w:cs="Arial"/>
        </w:rPr>
        <w:t xml:space="preserve"> Roberto </w:t>
      </w:r>
      <w:proofErr w:type="spellStart"/>
      <w:r>
        <w:rPr>
          <w:rFonts w:ascii="Arial" w:hAnsi="Arial" w:cs="Arial"/>
        </w:rPr>
        <w:t>Udali</w:t>
      </w:r>
      <w:proofErr w:type="spellEnd"/>
      <w:r>
        <w:rPr>
          <w:rFonts w:ascii="Arial" w:hAnsi="Arial" w:cs="Arial"/>
        </w:rPr>
        <w:t xml:space="preserve"> spiega: “</w:t>
      </w:r>
      <w:r w:rsidRPr="0092735D">
        <w:rPr>
          <w:rFonts w:ascii="Arial" w:hAnsi="Arial" w:cs="Arial"/>
          <w:i/>
        </w:rPr>
        <w:t xml:space="preserve">Il modello cooperativo di </w:t>
      </w:r>
      <w:proofErr w:type="spellStart"/>
      <w:r w:rsidRPr="0092735D">
        <w:rPr>
          <w:rFonts w:ascii="Arial" w:hAnsi="Arial" w:cs="Arial"/>
          <w:i/>
        </w:rPr>
        <w:t>Energyland</w:t>
      </w:r>
      <w:proofErr w:type="spellEnd"/>
      <w:r>
        <w:rPr>
          <w:rFonts w:ascii="Arial" w:hAnsi="Arial" w:cs="Arial"/>
          <w:i/>
        </w:rPr>
        <w:t>, giunto al suo quinto anno di vita,</w:t>
      </w:r>
      <w:r w:rsidRPr="0092735D">
        <w:rPr>
          <w:rFonts w:ascii="Arial" w:hAnsi="Arial" w:cs="Arial"/>
          <w:i/>
        </w:rPr>
        <w:t xml:space="preserve"> permette alle famiglie e imprese associate di abbattere il costo della bolletta, grazie all’impianto di proprietà della Cooperativa di</w:t>
      </w:r>
      <w:r>
        <w:rPr>
          <w:rFonts w:ascii="Arial" w:hAnsi="Arial" w:cs="Arial"/>
          <w:i/>
        </w:rPr>
        <w:t xml:space="preserve"> cui hanno acquistato le quote”.</w:t>
      </w:r>
    </w:p>
    <w:p w:rsidR="00607722" w:rsidRDefault="00607722" w:rsidP="00C654E1">
      <w:pPr>
        <w:spacing w:line="360" w:lineRule="auto"/>
        <w:jc w:val="both"/>
        <w:rPr>
          <w:rFonts w:ascii="Arial" w:hAnsi="Arial" w:cs="Arial"/>
        </w:rPr>
      </w:pPr>
    </w:p>
    <w:p w:rsidR="0092735D" w:rsidRDefault="00C654E1" w:rsidP="00C654E1">
      <w:pPr>
        <w:spacing w:line="360" w:lineRule="auto"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“</w:t>
      </w:r>
      <w:proofErr w:type="spellStart"/>
      <w:r w:rsidRPr="00D82C69">
        <w:rPr>
          <w:rFonts w:ascii="Arial" w:hAnsi="Arial" w:cs="Arial"/>
          <w:i/>
        </w:rPr>
        <w:t>EnergyLand</w:t>
      </w:r>
      <w:proofErr w:type="spellEnd"/>
      <w:r w:rsidRPr="00D82C69">
        <w:rPr>
          <w:rFonts w:ascii="Arial" w:hAnsi="Arial" w:cs="Arial"/>
          <w:i/>
        </w:rPr>
        <w:t xml:space="preserve"> è stata la prima cooperativa energetica </w:t>
      </w:r>
      <w:r w:rsidR="0092735D">
        <w:rPr>
          <w:rFonts w:ascii="Arial" w:hAnsi="Arial" w:cs="Arial"/>
          <w:i/>
        </w:rPr>
        <w:t xml:space="preserve">che ha visto protagonista il </w:t>
      </w:r>
      <w:r w:rsidRPr="00D82C69">
        <w:rPr>
          <w:rFonts w:ascii="Arial" w:hAnsi="Arial" w:cs="Arial"/>
          <w:i/>
        </w:rPr>
        <w:t>nostro gruppo</w:t>
      </w:r>
      <w:r>
        <w:rPr>
          <w:rFonts w:ascii="Arial" w:hAnsi="Arial" w:cs="Arial"/>
        </w:rPr>
        <w:t xml:space="preserve">” spiega Germano Zanini, Presidente dell’azienda </w:t>
      </w:r>
      <w:proofErr w:type="spellStart"/>
      <w:r>
        <w:rPr>
          <w:rFonts w:ascii="Arial" w:hAnsi="Arial" w:cs="Arial"/>
        </w:rPr>
        <w:t>ForGreen</w:t>
      </w:r>
      <w:proofErr w:type="spellEnd"/>
      <w:r>
        <w:rPr>
          <w:rFonts w:ascii="Arial" w:hAnsi="Arial" w:cs="Arial"/>
        </w:rPr>
        <w:t xml:space="preserve"> e di </w:t>
      </w:r>
      <w:proofErr w:type="spellStart"/>
      <w:r>
        <w:rPr>
          <w:rFonts w:ascii="Arial" w:hAnsi="Arial" w:cs="Arial"/>
        </w:rPr>
        <w:t>Energy&amp;life</w:t>
      </w:r>
      <w:proofErr w:type="spellEnd"/>
      <w:r>
        <w:rPr>
          <w:rFonts w:ascii="Arial" w:hAnsi="Arial" w:cs="Arial"/>
        </w:rPr>
        <w:t>, Rete di impresa che ha promosso e sviluppato la Cooperativa. “</w:t>
      </w:r>
      <w:proofErr w:type="spellStart"/>
      <w:r w:rsidRPr="00D82C69">
        <w:rPr>
          <w:rFonts w:ascii="Arial" w:hAnsi="Arial" w:cs="Arial"/>
          <w:i/>
        </w:rPr>
        <w:t>Energyland</w:t>
      </w:r>
      <w:proofErr w:type="spellEnd"/>
      <w:r w:rsidRPr="00D82C69">
        <w:rPr>
          <w:rFonts w:ascii="Arial" w:hAnsi="Arial" w:cs="Arial"/>
          <w:i/>
        </w:rPr>
        <w:t xml:space="preserve"> ci ha dato la possibilità di creare un primo prototipo di energia condivisa a livello territoriale, che poi abbiamo replicato a livello nazional</w:t>
      </w:r>
      <w:r w:rsidR="0092735D">
        <w:rPr>
          <w:rFonts w:ascii="Arial" w:hAnsi="Arial" w:cs="Arial"/>
          <w:i/>
        </w:rPr>
        <w:t xml:space="preserve">e con la Cooperativa </w:t>
      </w:r>
      <w:proofErr w:type="spellStart"/>
      <w:r w:rsidR="0092735D">
        <w:rPr>
          <w:rFonts w:ascii="Arial" w:hAnsi="Arial" w:cs="Arial"/>
          <w:i/>
        </w:rPr>
        <w:t>WeForGreen</w:t>
      </w:r>
      <w:proofErr w:type="spellEnd"/>
      <w:r w:rsidR="0092735D">
        <w:rPr>
          <w:rFonts w:ascii="Arial" w:hAnsi="Arial" w:cs="Arial"/>
          <w:i/>
        </w:rPr>
        <w:t xml:space="preserve"> e con il nuovo progetto </w:t>
      </w:r>
      <w:r w:rsidR="00D82C69">
        <w:rPr>
          <w:rFonts w:ascii="Arial" w:hAnsi="Arial" w:cs="Arial"/>
          <w:i/>
        </w:rPr>
        <w:t xml:space="preserve"> </w:t>
      </w:r>
      <w:r w:rsidR="00D82C69" w:rsidRPr="00D82C69">
        <w:rPr>
          <w:rFonts w:ascii="Arial" w:hAnsi="Arial" w:cs="Arial"/>
        </w:rPr>
        <w:t>“</w:t>
      </w:r>
      <w:r w:rsidR="0092735D">
        <w:rPr>
          <w:rFonts w:ascii="Arial" w:hAnsi="Arial" w:cs="Arial"/>
        </w:rPr>
        <w:t xml:space="preserve">Le </w:t>
      </w:r>
      <w:r w:rsidR="00D82C69" w:rsidRPr="00D82C69">
        <w:rPr>
          <w:rFonts w:ascii="Arial" w:hAnsi="Arial" w:cs="Arial"/>
        </w:rPr>
        <w:t>Fattorie del Sole di Ugento e Racale”</w:t>
      </w:r>
      <w:r w:rsidR="00D82C69">
        <w:rPr>
          <w:rFonts w:ascii="Arial" w:hAnsi="Arial" w:cs="Arial"/>
          <w:i/>
        </w:rPr>
        <w:t xml:space="preserve">, </w:t>
      </w:r>
      <w:r w:rsidR="0092735D">
        <w:rPr>
          <w:rFonts w:ascii="Arial" w:hAnsi="Arial" w:cs="Arial"/>
          <w:i/>
        </w:rPr>
        <w:t>che sarà lanciato nei prossimi giorni all’Expo di Milano</w:t>
      </w:r>
      <w:r w:rsidR="00D82C69" w:rsidRPr="00D82C69">
        <w:rPr>
          <w:rFonts w:ascii="Arial" w:hAnsi="Arial" w:cs="Arial"/>
          <w:i/>
        </w:rPr>
        <w:t xml:space="preserve"> per </w:t>
      </w:r>
      <w:r w:rsidR="0092735D">
        <w:rPr>
          <w:rFonts w:ascii="Arial" w:hAnsi="Arial" w:cs="Arial"/>
          <w:i/>
        </w:rPr>
        <w:t>diffondere</w:t>
      </w:r>
      <w:r w:rsidR="00D82C69" w:rsidRPr="00D82C69">
        <w:rPr>
          <w:rFonts w:ascii="Arial" w:hAnsi="Arial" w:cs="Arial"/>
          <w:i/>
        </w:rPr>
        <w:t xml:space="preserve"> anche in Italia quel processo </w:t>
      </w:r>
      <w:r w:rsidR="0092735D">
        <w:rPr>
          <w:rFonts w:ascii="Arial" w:hAnsi="Arial" w:cs="Arial"/>
          <w:i/>
        </w:rPr>
        <w:t>europeo che vede le famiglie autoprodursi la propria energia, risparmiando e migliorando l’ambiente”.</w:t>
      </w:r>
    </w:p>
    <w:p w:rsidR="0092735D" w:rsidRDefault="0092735D" w:rsidP="00C654E1">
      <w:pPr>
        <w:spacing w:line="360" w:lineRule="auto"/>
        <w:jc w:val="both"/>
        <w:rPr>
          <w:rFonts w:ascii="Arial" w:hAnsi="Arial" w:cs="Arial"/>
          <w:i/>
        </w:rPr>
      </w:pPr>
    </w:p>
    <w:p w:rsidR="00C654E1" w:rsidRDefault="00C654E1" w:rsidP="00C654E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Verona, </w:t>
      </w:r>
      <w:r w:rsidR="00607722">
        <w:rPr>
          <w:rFonts w:ascii="Arial" w:hAnsi="Arial" w:cs="Arial"/>
        </w:rPr>
        <w:t>27 maggio 2015</w:t>
      </w:r>
    </w:p>
    <w:p w:rsidR="00C654E1" w:rsidRDefault="00C654E1" w:rsidP="00C654E1">
      <w:pPr>
        <w:spacing w:line="360" w:lineRule="auto"/>
        <w:jc w:val="both"/>
        <w:rPr>
          <w:rFonts w:ascii="Arial" w:hAnsi="Arial" w:cs="Arial"/>
          <w:strike/>
          <w:sz w:val="22"/>
          <w:szCs w:val="22"/>
        </w:rPr>
      </w:pPr>
    </w:p>
    <w:p w:rsidR="00C654E1" w:rsidRDefault="00C654E1" w:rsidP="00C654E1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Ufficio </w:t>
      </w:r>
      <w:r w:rsidR="00607722">
        <w:rPr>
          <w:rFonts w:ascii="Arial" w:hAnsi="Arial" w:cs="Arial"/>
          <w:b/>
          <w:sz w:val="22"/>
          <w:szCs w:val="22"/>
        </w:rPr>
        <w:t>S</w:t>
      </w:r>
      <w:r w:rsidRPr="003A33BE">
        <w:rPr>
          <w:rFonts w:ascii="Arial" w:hAnsi="Arial" w:cs="Arial"/>
          <w:b/>
          <w:sz w:val="22"/>
          <w:szCs w:val="22"/>
        </w:rPr>
        <w:t xml:space="preserve">tampa </w:t>
      </w:r>
      <w:proofErr w:type="spellStart"/>
      <w:r w:rsidR="00607722">
        <w:rPr>
          <w:rFonts w:ascii="Arial" w:hAnsi="Arial" w:cs="Arial"/>
          <w:b/>
          <w:sz w:val="22"/>
          <w:szCs w:val="22"/>
        </w:rPr>
        <w:t>ForGreen</w:t>
      </w:r>
      <w:proofErr w:type="spellEnd"/>
    </w:p>
    <w:p w:rsidR="00C654E1" w:rsidRPr="003A33BE" w:rsidRDefault="00C654E1" w:rsidP="00C654E1">
      <w:pPr>
        <w:spacing w:line="360" w:lineRule="auto"/>
        <w:jc w:val="both"/>
        <w:rPr>
          <w:rFonts w:ascii="Arial" w:hAnsi="Arial" w:cs="Arial"/>
          <w:color w:val="7F7F7F"/>
          <w:sz w:val="22"/>
          <w:szCs w:val="22"/>
        </w:rPr>
      </w:pPr>
      <w:bookmarkStart w:id="0" w:name="_GoBack"/>
      <w:bookmarkEnd w:id="0"/>
      <w:r w:rsidRPr="003A33BE">
        <w:rPr>
          <w:rFonts w:ascii="Arial" w:hAnsi="Arial" w:cs="Arial"/>
          <w:color w:val="7F7F7F"/>
          <w:sz w:val="22"/>
          <w:szCs w:val="22"/>
        </w:rPr>
        <w:t xml:space="preserve">E: </w:t>
      </w:r>
      <w:hyperlink r:id="rId7" w:history="1">
        <w:r w:rsidRPr="003A33BE">
          <w:rPr>
            <w:rStyle w:val="Collegamentoipertestuale"/>
            <w:rFonts w:ascii="Arial" w:hAnsi="Arial" w:cs="Arial"/>
            <w:color w:val="7F7F7F"/>
            <w:sz w:val="22"/>
            <w:szCs w:val="22"/>
          </w:rPr>
          <w:t>comunicazione@forgreen.it</w:t>
        </w:r>
      </w:hyperlink>
    </w:p>
    <w:p w:rsidR="00C654E1" w:rsidRPr="00C042E1" w:rsidRDefault="00C654E1" w:rsidP="00C654E1">
      <w:pPr>
        <w:spacing w:line="360" w:lineRule="auto"/>
        <w:jc w:val="both"/>
        <w:rPr>
          <w:rFonts w:ascii="Arial" w:hAnsi="Arial" w:cs="Arial"/>
          <w:color w:val="7F7F7F"/>
          <w:sz w:val="22"/>
          <w:szCs w:val="22"/>
        </w:rPr>
      </w:pPr>
      <w:r>
        <w:rPr>
          <w:rFonts w:ascii="Arial" w:hAnsi="Arial" w:cs="Arial"/>
          <w:color w:val="7F7F7F"/>
          <w:sz w:val="22"/>
          <w:szCs w:val="22"/>
        </w:rPr>
        <w:t>T: 045.</w:t>
      </w:r>
      <w:r w:rsidR="00607722">
        <w:rPr>
          <w:rFonts w:ascii="Arial" w:hAnsi="Arial" w:cs="Arial"/>
          <w:color w:val="7F7F7F"/>
          <w:sz w:val="22"/>
          <w:szCs w:val="22"/>
        </w:rPr>
        <w:t>8762647</w:t>
      </w:r>
      <w:r w:rsidR="0092735D">
        <w:rPr>
          <w:rFonts w:ascii="Arial" w:hAnsi="Arial" w:cs="Arial"/>
          <w:color w:val="7F7F7F"/>
          <w:sz w:val="22"/>
          <w:szCs w:val="22"/>
        </w:rPr>
        <w:t xml:space="preserve"> – M: 340 1499445</w:t>
      </w:r>
    </w:p>
    <w:p w:rsidR="002E6B0A" w:rsidRDefault="002E6B0A"/>
    <w:sectPr w:rsidR="002E6B0A" w:rsidSect="00C654E1">
      <w:headerReference w:type="default" r:id="rId8"/>
      <w:footerReference w:type="default" r:id="rId9"/>
      <w:pgSz w:w="11906" w:h="16838" w:code="9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36E4" w:rsidRDefault="007136E4" w:rsidP="00C654E1">
      <w:r>
        <w:separator/>
      </w:r>
    </w:p>
  </w:endnote>
  <w:endnote w:type="continuationSeparator" w:id="0">
    <w:p w:rsidR="007136E4" w:rsidRDefault="007136E4" w:rsidP="00C65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E1" w:rsidRDefault="00C654E1" w:rsidP="00C654E1">
    <w:pPr>
      <w:spacing w:line="276" w:lineRule="auto"/>
      <w:jc w:val="center"/>
      <w:rPr>
        <w:rFonts w:ascii="Trebuchet MS" w:hAnsi="Trebuchet MS"/>
        <w:b/>
        <w:sz w:val="16"/>
        <w:szCs w:val="16"/>
      </w:rPr>
    </w:pPr>
  </w:p>
  <w:p w:rsidR="00C654E1" w:rsidRPr="00C654E1" w:rsidRDefault="00C654E1" w:rsidP="00C654E1">
    <w:pPr>
      <w:spacing w:line="276" w:lineRule="auto"/>
      <w:jc w:val="center"/>
      <w:rPr>
        <w:rFonts w:ascii="Trebuchet MS" w:hAnsi="Trebuchet MS"/>
        <w:sz w:val="16"/>
        <w:szCs w:val="16"/>
      </w:rPr>
    </w:pPr>
    <w:proofErr w:type="spellStart"/>
    <w:r w:rsidRPr="00C654E1">
      <w:rPr>
        <w:rFonts w:ascii="Trebuchet MS" w:hAnsi="Trebuchet MS"/>
        <w:b/>
        <w:sz w:val="16"/>
        <w:szCs w:val="16"/>
      </w:rPr>
      <w:t>ForGreen</w:t>
    </w:r>
    <w:proofErr w:type="spellEnd"/>
    <w:r w:rsidRPr="00C654E1">
      <w:rPr>
        <w:rFonts w:ascii="Trebuchet MS" w:hAnsi="Trebuchet MS"/>
        <w:b/>
        <w:sz w:val="16"/>
        <w:szCs w:val="16"/>
      </w:rPr>
      <w:t xml:space="preserve"> Spa ∙ </w:t>
    </w:r>
    <w:r w:rsidRPr="00C654E1">
      <w:rPr>
        <w:rFonts w:ascii="Trebuchet MS" w:hAnsi="Trebuchet MS"/>
        <w:sz w:val="16"/>
        <w:szCs w:val="16"/>
      </w:rPr>
      <w:t>RELAZIONI ESTERNE</w:t>
    </w:r>
  </w:p>
  <w:p w:rsidR="00C654E1" w:rsidRPr="00C654E1" w:rsidRDefault="00C654E1" w:rsidP="00C654E1">
    <w:pPr>
      <w:spacing w:line="276" w:lineRule="auto"/>
      <w:jc w:val="center"/>
      <w:rPr>
        <w:rFonts w:ascii="Trebuchet MS" w:hAnsi="Trebuchet MS"/>
        <w:sz w:val="16"/>
        <w:szCs w:val="16"/>
      </w:rPr>
    </w:pPr>
    <w:r w:rsidRPr="00C654E1">
      <w:rPr>
        <w:rFonts w:ascii="Trebuchet MS" w:hAnsi="Trebuchet MS"/>
        <w:b/>
        <w:sz w:val="16"/>
        <w:szCs w:val="16"/>
      </w:rPr>
      <w:t>comunicazione@forgreen.it ∙ 045.</w:t>
    </w:r>
    <w:r w:rsidR="00607722">
      <w:rPr>
        <w:rFonts w:ascii="Trebuchet MS" w:hAnsi="Trebuchet MS"/>
        <w:b/>
        <w:sz w:val="16"/>
        <w:szCs w:val="16"/>
      </w:rPr>
      <w:t>8762647</w:t>
    </w:r>
  </w:p>
  <w:p w:rsidR="00C654E1" w:rsidRPr="00C654E1" w:rsidRDefault="00C654E1">
    <w:pPr>
      <w:pStyle w:val="Pidipagina"/>
    </w:pPr>
  </w:p>
  <w:p w:rsidR="009B49A8" w:rsidRPr="00762FA6" w:rsidRDefault="007136E4">
    <w:pPr>
      <w:pStyle w:val="Pidipagina"/>
      <w:rPr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36E4" w:rsidRDefault="007136E4" w:rsidP="00C654E1">
      <w:r>
        <w:separator/>
      </w:r>
    </w:p>
  </w:footnote>
  <w:footnote w:type="continuationSeparator" w:id="0">
    <w:p w:rsidR="007136E4" w:rsidRDefault="007136E4" w:rsidP="00C654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54E1" w:rsidRDefault="00C654E1">
    <w:pPr>
      <w:pStyle w:val="Intestazione"/>
    </w:pPr>
  </w:p>
  <w:p w:rsidR="00C654E1" w:rsidRPr="00C654E1" w:rsidRDefault="004915EF" w:rsidP="004915EF">
    <w:pPr>
      <w:pBdr>
        <w:bottom w:val="single" w:sz="6" w:space="1" w:color="A6A6A6"/>
      </w:pBdr>
      <w:tabs>
        <w:tab w:val="center" w:pos="4819"/>
        <w:tab w:val="right" w:pos="9638"/>
      </w:tabs>
      <w:spacing w:line="276" w:lineRule="auto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noProof/>
        <w:sz w:val="22"/>
        <w:szCs w:val="22"/>
      </w:rPr>
      <w:drawing>
        <wp:inline distT="0" distB="0" distL="0" distR="0">
          <wp:extent cx="3283968" cy="1172798"/>
          <wp:effectExtent l="0" t="0" r="0" b="889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rgyla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90660" cy="1175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654E1" w:rsidRPr="00C654E1" w:rsidRDefault="00C654E1" w:rsidP="00C654E1">
    <w:pPr>
      <w:pBdr>
        <w:bottom w:val="single" w:sz="6" w:space="1" w:color="A6A6A6"/>
      </w:pBdr>
      <w:tabs>
        <w:tab w:val="center" w:pos="4819"/>
        <w:tab w:val="right" w:pos="9638"/>
      </w:tabs>
      <w:spacing w:line="276" w:lineRule="auto"/>
      <w:rPr>
        <w:rFonts w:ascii="Arial" w:hAnsi="Arial" w:cs="Arial"/>
        <w:sz w:val="22"/>
        <w:szCs w:val="22"/>
      </w:rPr>
    </w:pPr>
  </w:p>
  <w:p w:rsidR="00C654E1" w:rsidRPr="00C654E1" w:rsidRDefault="00C654E1" w:rsidP="00C654E1">
    <w:pPr>
      <w:pBdr>
        <w:bottom w:val="single" w:sz="6" w:space="1" w:color="A6A6A6"/>
      </w:pBdr>
      <w:tabs>
        <w:tab w:val="center" w:pos="4819"/>
        <w:tab w:val="right" w:pos="9638"/>
      </w:tabs>
      <w:spacing w:line="276" w:lineRule="auto"/>
      <w:rPr>
        <w:rFonts w:ascii="Arial" w:hAnsi="Arial" w:cs="Arial"/>
        <w:sz w:val="22"/>
        <w:szCs w:val="22"/>
      </w:rPr>
    </w:pPr>
  </w:p>
  <w:p w:rsidR="009B49A8" w:rsidRPr="00C654E1" w:rsidRDefault="00C654E1" w:rsidP="00C654E1">
    <w:pPr>
      <w:spacing w:before="240" w:line="276" w:lineRule="auto"/>
      <w:jc w:val="center"/>
      <w:rPr>
        <w:rFonts w:ascii="Trebuchet MS" w:hAnsi="Trebuchet MS"/>
        <w:b/>
        <w:color w:val="A6A6A6"/>
      </w:rPr>
    </w:pPr>
    <w:r w:rsidRPr="00C654E1">
      <w:rPr>
        <w:rFonts w:ascii="Trebuchet MS" w:hAnsi="Trebuchet MS"/>
        <w:b/>
        <w:color w:val="A6A6A6"/>
      </w:rPr>
      <w:t>COMUNICATO STAMPA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E1"/>
    <w:rsid w:val="000B1252"/>
    <w:rsid w:val="00211133"/>
    <w:rsid w:val="00287C63"/>
    <w:rsid w:val="002E6B0A"/>
    <w:rsid w:val="004915EF"/>
    <w:rsid w:val="00495140"/>
    <w:rsid w:val="00607722"/>
    <w:rsid w:val="0069222B"/>
    <w:rsid w:val="007136E4"/>
    <w:rsid w:val="007F427C"/>
    <w:rsid w:val="008E2BFE"/>
    <w:rsid w:val="0092735D"/>
    <w:rsid w:val="00953E7D"/>
    <w:rsid w:val="00A22CFD"/>
    <w:rsid w:val="00AD5A13"/>
    <w:rsid w:val="00B70EE1"/>
    <w:rsid w:val="00C654E1"/>
    <w:rsid w:val="00D07EF2"/>
    <w:rsid w:val="00D82C69"/>
    <w:rsid w:val="00DD6428"/>
    <w:rsid w:val="00EA2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65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4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654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4E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654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4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4E1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5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C654E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654E1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rsid w:val="00C654E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4E1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rsid w:val="00C654E1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54E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54E1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forgreen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Poletti</dc:creator>
  <cp:lastModifiedBy>Federica Poletti</cp:lastModifiedBy>
  <cp:revision>10</cp:revision>
  <cp:lastPrinted>2015-05-27T15:20:00Z</cp:lastPrinted>
  <dcterms:created xsi:type="dcterms:W3CDTF">2015-05-27T10:34:00Z</dcterms:created>
  <dcterms:modified xsi:type="dcterms:W3CDTF">2015-06-09T15:21:00Z</dcterms:modified>
</cp:coreProperties>
</file>